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1F" w:rsidRPr="000A591F" w:rsidRDefault="000A591F" w:rsidP="00C37C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0A5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</w:t>
      </w:r>
    </w:p>
    <w:p w:rsidR="000A591F" w:rsidRPr="000A591F" w:rsidRDefault="000A591F" w:rsidP="000A5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0A5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АДМИНИСТРАТИВНЫХ ПРОЦЕДУР, ОСУЩЕСТВЛЯЕМЫХ ГОСУДАРСТВЕННЫМ УЧРЕЖДЕНИЕМ «ЦЕНТР СОЦИАЛЬНОГО ОБСЛУЖИВАНИЯ НАСЕЛЕНИЯ МОСТОВСКОГО РАЙОНА» ПРИ Р</w:t>
      </w:r>
      <w:r w:rsidR="00873C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ЕАЛИЗАЦИИ ПРИНЦИПА «ОДНО ОКНО», </w:t>
      </w:r>
      <w:r w:rsidRPr="000A5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СООТВЕТСВИИ С УКАЗОМ ПРЕЗИДЕНТА РЕСПУБЛИКИ БЕЛАРУСЬ ОТ 26 АПРЕЛЯ 2010 ГОДА № 200  </w:t>
      </w:r>
      <w:r w:rsidRPr="000A591F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  <w:r w:rsidRPr="000A59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0A591F" w:rsidRPr="000A591F" w:rsidRDefault="000A591F" w:rsidP="000A591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4"/>
        <w:gridCol w:w="142"/>
        <w:gridCol w:w="142"/>
        <w:gridCol w:w="1417"/>
        <w:gridCol w:w="299"/>
        <w:gridCol w:w="19"/>
        <w:gridCol w:w="71"/>
        <w:gridCol w:w="745"/>
        <w:gridCol w:w="3119"/>
        <w:gridCol w:w="141"/>
        <w:gridCol w:w="142"/>
        <w:gridCol w:w="425"/>
        <w:gridCol w:w="1188"/>
        <w:gridCol w:w="79"/>
        <w:gridCol w:w="9"/>
        <w:gridCol w:w="33"/>
        <w:gridCol w:w="109"/>
        <w:gridCol w:w="283"/>
        <w:gridCol w:w="1647"/>
        <w:gridCol w:w="83"/>
        <w:gridCol w:w="255"/>
        <w:gridCol w:w="142"/>
        <w:gridCol w:w="283"/>
        <w:gridCol w:w="1813"/>
        <w:gridCol w:w="23"/>
      </w:tblGrid>
      <w:tr w:rsidR="000A591F" w:rsidRPr="000A591F" w:rsidTr="00C37C0A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043" w:type="dxa"/>
            <w:gridSpan w:val="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4218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и (или) сведения, представляемые гражданином для обращения административной процедуры*</w:t>
            </w:r>
          </w:p>
        </w:tc>
        <w:tc>
          <w:tcPr>
            <w:tcW w:w="1734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процедуры**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576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A591F" w:rsidRPr="000A591F" w:rsidTr="00C37C0A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6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5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5"/>
            <w:shd w:val="clear" w:color="auto" w:fill="auto"/>
          </w:tcPr>
          <w:p w:rsidR="000A591F" w:rsidRPr="000A591F" w:rsidRDefault="000A591F" w:rsidP="000A591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91F" w:rsidRPr="000A591F" w:rsidTr="00C37C0A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3.15.  Выдача удостоверения многодетной семьи</w:t>
            </w:r>
          </w:p>
        </w:tc>
        <w:tc>
          <w:tcPr>
            <w:tcW w:w="2043" w:type="dxa"/>
            <w:gridSpan w:val="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4218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родителей</w:t>
            </w:r>
          </w:p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или иные документы, удостоверяющие личность родителей</w:t>
            </w:r>
          </w:p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заключении брака – для лиц, состоящих в браке</w:t>
            </w:r>
          </w:p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суда о расторжении брака или свидетельство о расторжении брака – для лиц, расторгнувших брак</w:t>
            </w:r>
          </w:p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свидетельство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таких свидетельств).</w:t>
            </w:r>
          </w:p>
        </w:tc>
        <w:tc>
          <w:tcPr>
            <w:tcW w:w="1734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576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достижения 18-летнего возраста старшему ребёнку из трех младших</w:t>
            </w:r>
          </w:p>
        </w:tc>
      </w:tr>
      <w:tr w:rsidR="000A591F" w:rsidRPr="000A591F" w:rsidTr="00C37C0A">
        <w:trPr>
          <w:gridAfter w:val="1"/>
          <w:wAfter w:w="23" w:type="dxa"/>
          <w:trHeight w:val="150"/>
        </w:trPr>
        <w:tc>
          <w:tcPr>
            <w:tcW w:w="15104" w:type="dxa"/>
            <w:gridSpan w:val="2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Должностное лицо, ответственное за выполнением процедуры 3.15 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0A591F" w:rsidRPr="000A591F" w:rsidRDefault="00B163A2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Дорошевич Анна Игоревна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 специалист по социальной работе отделения социальной адаптации и реабилитации ЦСОН Мостовского района, ул. Советская, 48,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0A591F" w:rsidRPr="000A591F" w:rsidRDefault="000A591F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заведующая отделением социальной адаптации и реабилитации ЦСОН Мостовского района, ул. Советская, 48,  каб. № 1, тел. 6</w:t>
            </w:r>
            <w:r w:rsidR="00880F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A591F" w:rsidRPr="000A591F" w:rsidTr="00C37C0A">
        <w:trPr>
          <w:gridAfter w:val="1"/>
          <w:wAfter w:w="23" w:type="dxa"/>
          <w:trHeight w:val="150"/>
        </w:trPr>
        <w:tc>
          <w:tcPr>
            <w:tcW w:w="15104" w:type="dxa"/>
            <w:gridSpan w:val="25"/>
            <w:shd w:val="clear" w:color="auto" w:fill="auto"/>
          </w:tcPr>
          <w:p w:rsidR="000A591F" w:rsidRPr="000A591F" w:rsidRDefault="000A591F" w:rsidP="000A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документов, запрашиваемых государственным органом, которые гражданин имеет право предоставить самостоятельно в соответствии с постановлением Совета Министров Республики Беларусь 28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A591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2011 г</w:t>
              </w:r>
            </w:smartTag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1009 «Об утверждении образца удостоверения многодетной семьи и Положения о порядке выдачи удостоверения многодетной семьи»</w:t>
            </w:r>
          </w:p>
          <w:p w:rsidR="000A591F" w:rsidRPr="000A591F" w:rsidRDefault="000A591F" w:rsidP="000A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справки о месте жительства и составе семьи или копии лицевого счета;</w:t>
            </w:r>
          </w:p>
          <w:p w:rsidR="000A591F" w:rsidRPr="000A591F" w:rsidRDefault="000A591F" w:rsidP="000A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иных документов, необходимых для принятия решения о выдаче удостоверения.</w:t>
            </w:r>
          </w:p>
        </w:tc>
      </w:tr>
      <w:tr w:rsidR="000A591F" w:rsidRPr="000A591F" w:rsidTr="00966B05">
        <w:trPr>
          <w:gridAfter w:val="1"/>
          <w:wAfter w:w="23" w:type="dxa"/>
          <w:trHeight w:val="150"/>
        </w:trPr>
        <w:tc>
          <w:tcPr>
            <w:tcW w:w="2494" w:type="dxa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3.21.  Выдача дубликатов удостоверений, указанных в пункте 3.15. настоящего перечня</w:t>
            </w:r>
          </w:p>
        </w:tc>
        <w:tc>
          <w:tcPr>
            <w:tcW w:w="1725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с указанием причин утраты удостоверения или приведения его в негодность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или иной документ, удостоверяющий личность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пришедшее в негодность удостоверение – в случае, если удостоверение пришло в негодность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039" w:type="dxa"/>
            <w:gridSpan w:val="3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</w:t>
            </w:r>
          </w:p>
        </w:tc>
        <w:tc>
          <w:tcPr>
            <w:tcW w:w="2576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действия удостоверения</w:t>
            </w:r>
          </w:p>
        </w:tc>
      </w:tr>
      <w:tr w:rsidR="000A591F" w:rsidRPr="000A591F" w:rsidTr="00C37C0A">
        <w:trPr>
          <w:gridAfter w:val="1"/>
          <w:wAfter w:w="23" w:type="dxa"/>
          <w:trHeight w:val="150"/>
        </w:trPr>
        <w:tc>
          <w:tcPr>
            <w:tcW w:w="15104" w:type="dxa"/>
            <w:gridSpan w:val="2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Должностное лицо, ответственное за выполнением процедуры 3.21.:</w:t>
            </w:r>
          </w:p>
          <w:p w:rsidR="000A591F" w:rsidRPr="000A591F" w:rsidRDefault="00B163A2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Дорошевич Анна Игоревна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 специалист по социальной работе отделения социальной адаптации и реабилитации ЦСОН Мостовского района, ул. Советская, 48,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0A591F" w:rsidRPr="000A591F" w:rsidRDefault="000A591F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заведующая отделением социальной адаптации и реабилитации ЦСОН Мостовского района, ул. Советская, 48,  каб. № 1, тел. 6</w:t>
            </w:r>
            <w:r w:rsidR="00880F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</w:tc>
      </w:tr>
      <w:tr w:rsidR="000A591F" w:rsidRPr="000A591F" w:rsidTr="00C37C0A">
        <w:trPr>
          <w:gridAfter w:val="1"/>
          <w:wAfter w:w="23" w:type="dxa"/>
          <w:trHeight w:val="150"/>
        </w:trPr>
        <w:tc>
          <w:tcPr>
            <w:tcW w:w="15104" w:type="dxa"/>
            <w:gridSpan w:val="2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дополнительно документы не запрашиваются</w:t>
            </w:r>
          </w:p>
        </w:tc>
      </w:tr>
      <w:tr w:rsidR="000A591F" w:rsidRPr="000A591F" w:rsidTr="00966B05">
        <w:trPr>
          <w:gridAfter w:val="1"/>
          <w:wAfter w:w="23" w:type="dxa"/>
          <w:trHeight w:val="329"/>
        </w:trPr>
        <w:tc>
          <w:tcPr>
            <w:tcW w:w="2518" w:type="dxa"/>
            <w:gridSpan w:val="2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2.46. Принятие решения о </w:t>
            </w:r>
            <w:r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назначении (отказе в назначении) семейного капитала</w:t>
            </w:r>
          </w:p>
        </w:tc>
        <w:tc>
          <w:tcPr>
            <w:tcW w:w="2000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ЦСОН Мостовского </w:t>
            </w: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095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заявление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-паспорт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свидетельства о рождении всех несовершеннолетних детей, учитываемых в составе семьи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браке и документ, удостоверяющий личность супруга (супруги), - для полных семей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суда об усыновлении – для усыновителей ребенка (детей)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соглашение о детях, копия решения суда о расторжении брака (выписка из решения), определяюшие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- в случае необходимости подтверждения воспитания ребенка (детей) в семье одного из родителей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2493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0A591F" w:rsidRPr="000A591F" w:rsidTr="00C37C0A">
        <w:trPr>
          <w:gridAfter w:val="1"/>
          <w:wAfter w:w="23" w:type="dxa"/>
          <w:trHeight w:val="149"/>
        </w:trPr>
        <w:tc>
          <w:tcPr>
            <w:tcW w:w="15104" w:type="dxa"/>
            <w:gridSpan w:val="25"/>
            <w:tcBorders>
              <w:top w:val="nil"/>
            </w:tcBorders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Должностное лицо, ответственное за выполнением процедуры 2.46.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  <w:p w:rsidR="000A591F" w:rsidRPr="000A591F" w:rsidRDefault="00B163A2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Дорошевич Анна Игоревна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 специалист по социальной работе отделения социальной адаптации и реабилитации ЦСОН Мостовского района, ул. Советская, 48,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0A591F" w:rsidRPr="000A591F" w:rsidRDefault="000A591F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заведующая отделением социальной адаптации и реабилитации ЦСОН Мостовского района, ул. Советская, 48, 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</w:tc>
      </w:tr>
      <w:tr w:rsidR="000A591F" w:rsidRPr="000A591F" w:rsidTr="00C37C0A">
        <w:trPr>
          <w:gridAfter w:val="1"/>
          <w:wAfter w:w="23" w:type="dxa"/>
          <w:trHeight w:val="149"/>
        </w:trPr>
        <w:tc>
          <w:tcPr>
            <w:tcW w:w="15104" w:type="dxa"/>
            <w:gridSpan w:val="25"/>
            <w:tcBorders>
              <w:top w:val="nil"/>
            </w:tcBorders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документов, запрашиваемых государственным органом 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 соответствии с Постановлением Совета Министров Республики Беларусь от 24.02.2015 г. № 128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Pr="000A591F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справка о месте жительства и составе семьи или копии лицевого счета, выдаваемые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Республике Беларусь);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 xml:space="preserve">- 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ребенка (детей), установлении на ребенком (детьми) опеки (попечительства) и иные документы и (или) сведения, необходимые для принятия решения о назначении (отказе в назначении) семейного капитала.    </w:t>
            </w:r>
          </w:p>
        </w:tc>
      </w:tr>
      <w:tr w:rsidR="000A591F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4"/>
            <w:shd w:val="clear" w:color="auto" w:fill="auto"/>
          </w:tcPr>
          <w:p w:rsidR="000A591F" w:rsidRPr="00C37C0A" w:rsidRDefault="000A591F" w:rsidP="00643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2.47.</w:t>
            </w:r>
            <w:r w:rsidR="0064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43565"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</w:t>
            </w:r>
            <w:r w:rsidR="006435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43565"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 досрочном</w:t>
            </w:r>
            <w:r w:rsidR="00643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565"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распоряжении (отказе</w:t>
            </w:r>
            <w:r w:rsidR="006435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43565"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435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43565"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досрочном</w:t>
            </w:r>
            <w:r w:rsidR="00643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565"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распоряжении</w:t>
            </w:r>
            <w:r w:rsidR="006435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43565"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средствами семейного</w:t>
            </w:r>
            <w:r w:rsidR="00643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565"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капитала: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0A591F" w:rsidRPr="000A591F" w:rsidRDefault="000A591F" w:rsidP="00643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A591F" w:rsidRPr="000A591F" w:rsidRDefault="000A591F" w:rsidP="00B07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14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4"/>
            <w:shd w:val="clear" w:color="auto" w:fill="auto"/>
          </w:tcPr>
          <w:p w:rsidR="00332314" w:rsidRPr="000A591F" w:rsidRDefault="00332314" w:rsidP="00643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2.47.1. на строительство (реконструкцию)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или приобретение жилых помещений,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задолженности по кредитам,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предоставленным на эти цели, и выплату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 за пользование ими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332314" w:rsidRPr="000A591F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местный исполнительный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и распорядительный орган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месту назначения 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капитала или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регистрацией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жительства (месту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(выписка из решения)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назначении семейного капитала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нуждающихся в улучшении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жилищных условий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состояния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нуждающихся в улучшении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жилищных условий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работы (службы)</w:t>
            </w:r>
          </w:p>
          <w:p w:rsidR="00332314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государственный акт на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собственности на землю либо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право пожизненного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наследуемого владения землей,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314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копии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подтверждающих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согласованной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документации и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 xml:space="preserve">(реконструкцию), 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строительства (реконструкции)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одноквартирного жилого 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квартиры в блокированном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жилом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создания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долевого строительства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случае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(реконструкции)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помещения в порядке долевого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участия в жилищном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выписка из решения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собрания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застройщиков (собрания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уполномоченных) о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гражданина в эту организацию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в случае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(реконструкции)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помещения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организации застройщиков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приобретения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помещения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приобретения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помещения, 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жилого помещения,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строительство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осуществлялось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государственному заказу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копия зарегистрированного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купли-продажи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помещения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приобретения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помещения,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которого осуществлялось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государственному заказу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копия кредитного договора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предоставлении кредита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или приобретение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помещения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погашения задолженности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кредитам, предоставленным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или приобретение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помещения, и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процентов за пользование ими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личность, и (или)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 рождении члена семьи,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отношении которого досрочно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используется семейный капитал</w:t>
            </w:r>
          </w:p>
          <w:p w:rsidR="00332314" w:rsidRPr="00643565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личность, и (или)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 рождении, выписки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решений суда об усыновлении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(удочерении), о восстановлении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в родительских правах или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включение в состав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гражданина, не учтенного в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составе при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семейного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(представляются на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которые не были учтены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составе семьи при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семейного капитала)</w:t>
            </w:r>
          </w:p>
          <w:p w:rsidR="00332314" w:rsidRPr="000A591F" w:rsidRDefault="00332314" w:rsidP="00DF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семьи (свидетельство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 xml:space="preserve">рождении,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браке, о перемене имени,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усыновлении (удочерении)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другие), – в случае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фамилии, собственного имени,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отчества, даты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совершеннолетнего члена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обратившегося за досрочным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распоряжением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семейного капитала,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члена семьи,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которого досрочно используется семейный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справка 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регистрирующего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(далее – орган загса),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содержащая сведения из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акта о смерти, копия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суда об объявлении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умершим, о признании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безвестно отсутствующим,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копия решения суда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расторжении брака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свидетельство о расторжении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брака или иной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подтверждающий исключение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из состава семьи гражданина,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которому назначен 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капитал, или невозможность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обращения,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обращения 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члена семьи, не 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гражданином,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назначен семейный капитал,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семьи, не относящегося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65">
              <w:rPr>
                <w:rFonts w:ascii="Times New Roman" w:hAnsi="Times New Roman" w:cs="Times New Roman"/>
                <w:sz w:val="24"/>
                <w:szCs w:val="24"/>
              </w:rPr>
              <w:t>членам семьи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332314" w:rsidRPr="000A591F" w:rsidRDefault="00332314" w:rsidP="00DF162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332314" w:rsidRPr="000A591F" w:rsidRDefault="00332314" w:rsidP="00DF162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1813" w:type="dxa"/>
            <w:shd w:val="clear" w:color="auto" w:fill="auto"/>
          </w:tcPr>
          <w:p w:rsidR="00332314" w:rsidRPr="000A591F" w:rsidRDefault="00332314" w:rsidP="00DF162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DF1626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4"/>
            <w:shd w:val="clear" w:color="auto" w:fill="auto"/>
          </w:tcPr>
          <w:p w:rsidR="00DF1626" w:rsidRPr="00DF1626" w:rsidRDefault="00DF1626" w:rsidP="004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2.47.2. на получение на </w:t>
            </w: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платной основе</w:t>
            </w:r>
            <w:r w:rsidR="0046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 I ступени, среднего</w:t>
            </w:r>
            <w:r w:rsidR="0046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специального образования в</w:t>
            </w:r>
            <w:r w:rsidR="0046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учреждениях образования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DF1626" w:rsidRPr="00DF1626" w:rsidRDefault="00DF1626" w:rsidP="004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и распорядительный орган по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месту назначения семейного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капитала или в соответствии с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регистрацией по месту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жительства (месту пребывания)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F1626" w:rsidRPr="00DF1626" w:rsidRDefault="00464B8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F1626" w:rsidRPr="00DF1626" w:rsidRDefault="00464B8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</w:t>
            </w:r>
          </w:p>
          <w:p w:rsidR="00DF1626" w:rsidRPr="00DF1626" w:rsidRDefault="00DF162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</w:t>
            </w:r>
          </w:p>
          <w:p w:rsidR="00DF1626" w:rsidRPr="00DF1626" w:rsidRDefault="00464B8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</w:t>
            </w:r>
          </w:p>
          <w:p w:rsidR="00DF1626" w:rsidRPr="00DF1626" w:rsidRDefault="00DF162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(выписка из решения) о</w:t>
            </w:r>
          </w:p>
          <w:p w:rsidR="00DF1626" w:rsidRPr="00DF1626" w:rsidRDefault="00DF162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назначении семейного капитала</w:t>
            </w:r>
          </w:p>
          <w:p w:rsidR="00464B86" w:rsidRDefault="00464B8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копия договора о подготовке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специалиста (рабочего,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служащего) на платной основе </w:t>
            </w:r>
          </w:p>
          <w:p w:rsidR="00DF1626" w:rsidRPr="00DF1626" w:rsidRDefault="00464B8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является обучающимся</w:t>
            </w:r>
          </w:p>
          <w:p w:rsidR="00DF1626" w:rsidRPr="00DF1626" w:rsidRDefault="00464B8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личность, и (или) свидетельство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 рождении члена семьи, в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отношении которого заключен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договор о подготовке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специалиста (рабочего,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служащего) на платной основе</w:t>
            </w:r>
          </w:p>
          <w:p w:rsidR="00DF1626" w:rsidRPr="00DF1626" w:rsidRDefault="00464B86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личность, и (или) свидетельства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 рождении, выписка из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решения суда об усыновлении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(удочерении), о восстановлении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в родительских правах или иные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включение в состав семьи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гражданина, не учтенного в ее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составе при назначении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семейного капитала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(представляются на детей, в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отношении которых заключен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договор о подготовке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специалиста (рабочего,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служащего) на платной основе,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если они не были учтены в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составе семьи при назначении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семейного капитала)</w:t>
            </w:r>
          </w:p>
          <w:p w:rsidR="00DF1626" w:rsidRPr="00DF1626" w:rsidRDefault="00464B86" w:rsidP="009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членов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семьи (свидетельство 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рождении, свидетельство 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 xml:space="preserve">браке, о перемене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имени,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усыновлении (удочерении) и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другие), – в случае изменения</w:t>
            </w:r>
            <w:r w:rsidR="009E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фамилии, собственного имени,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отчества, даты рождения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совершеннолетнего члена семьи, обратившегося за досрочным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распоряжением средствами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семейного капитала, и (или)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члена семьи, в отношении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которого заключен договор 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подготовке специалиста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(рабочего, служащего) на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платной основе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справка органа загса,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содержащая сведения из записи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акта о смерти, копия решения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суда об объявлении гражданина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умершим, о признании его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безвестно отсутствующим,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расторжении брака либо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расторжении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брака или иной документ,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подтверждающий исключение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из состава семьи гражданина,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которому назначен семейный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капитал, или невозможность его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обращения, – в случае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обращения совершеннолетнего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члена семьи, не являющегося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гражданином, которому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назначен семейный капитал, или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члена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семьи, не относящегося к</w:t>
            </w:r>
            <w:r w:rsidR="0088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членам семьи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DF1626" w:rsidRPr="00AC2C47" w:rsidRDefault="00DF1626" w:rsidP="00AC2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DF1626" w:rsidRPr="00AC2C47" w:rsidRDefault="00DF1626" w:rsidP="00AC2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7">
              <w:rPr>
                <w:rFonts w:ascii="Times New Roman" w:hAnsi="Times New Roman" w:cs="Times New Roman"/>
                <w:sz w:val="24"/>
                <w:szCs w:val="24"/>
              </w:rPr>
              <w:t>1 месяц со дня</w:t>
            </w:r>
          </w:p>
          <w:p w:rsidR="00DF1626" w:rsidRPr="00AC2C47" w:rsidRDefault="00DF1626" w:rsidP="00AC2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</w:t>
            </w:r>
          </w:p>
        </w:tc>
        <w:tc>
          <w:tcPr>
            <w:tcW w:w="1813" w:type="dxa"/>
            <w:shd w:val="clear" w:color="auto" w:fill="auto"/>
          </w:tcPr>
          <w:p w:rsidR="00DF1626" w:rsidRPr="00AC2C47" w:rsidRDefault="00DF1626" w:rsidP="00AC2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DF1626" w:rsidRPr="000A591F" w:rsidTr="00966B05">
        <w:trPr>
          <w:gridAfter w:val="1"/>
          <w:wAfter w:w="23" w:type="dxa"/>
          <w:trHeight w:val="149"/>
        </w:trPr>
        <w:tc>
          <w:tcPr>
            <w:tcW w:w="2802" w:type="dxa"/>
            <w:gridSpan w:val="4"/>
            <w:shd w:val="clear" w:color="auto" w:fill="auto"/>
          </w:tcPr>
          <w:p w:rsidR="00DF1626" w:rsidRPr="00DF1626" w:rsidRDefault="00DF1626" w:rsidP="004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2.47.3. на получение платных медицинских</w:t>
            </w:r>
            <w:r w:rsidR="0046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услуг, оказываемых </w:t>
            </w: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организациями</w:t>
            </w:r>
            <w:r w:rsidR="00464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B86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DF1626" w:rsidRPr="00DF1626" w:rsidRDefault="00DF1626" w:rsidP="004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исполнительный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распорядительный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по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месту назначения семейного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капитала или в соответствии с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регистрацией по месту</w:t>
            </w:r>
            <w:r w:rsidR="00464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626">
              <w:rPr>
                <w:rFonts w:ascii="Times New Roman" w:hAnsi="Times New Roman" w:cs="Times New Roman"/>
                <w:sz w:val="24"/>
                <w:szCs w:val="24"/>
              </w:rPr>
              <w:t>жительства (месту пребывания)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F1626" w:rsidRPr="00DF1626" w:rsidRDefault="009E5645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E5645" w:rsidRDefault="009E5645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626" w:rsidRPr="00DF1626" w:rsidRDefault="009E5645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(выписка из решения)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назначении семейного капитала</w:t>
            </w:r>
          </w:p>
          <w:p w:rsidR="00DF1626" w:rsidRPr="00DF1626" w:rsidRDefault="009E5645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государственной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здравоохранения о нуждаемости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в получении членом (членами)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семьи платных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услуг, оказываемых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здравоохранения, 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медицинской услуги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государственной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здравоохранения)</w:t>
            </w:r>
          </w:p>
          <w:p w:rsidR="00DF1626" w:rsidRPr="00DF1626" w:rsidRDefault="009E5645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личность, и (или)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 рождении члена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нуждающегося в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платных медицинских услуг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заключению врачебно-консультационной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государственной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  <w:p w:rsidR="00DF1626" w:rsidRPr="00DF1626" w:rsidRDefault="009E5645" w:rsidP="00DF1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личность, и (или)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 рождении, выписки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решений суда об усыновлении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(удочерении), о восстановлении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в родительских правах или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включение в состав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гражданина, не учтенного в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составе при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семейного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(представляются на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нуждающихся в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платных медицинских услуг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заключению врачебно-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государственной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здравоохранения, если они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были учтены в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при назначении 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капитала)</w:t>
            </w:r>
          </w:p>
          <w:p w:rsidR="00DF1626" w:rsidRPr="00DF1626" w:rsidRDefault="009E5645" w:rsidP="009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семьи (свидетельство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рождении, свидетельство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браке, о перемене имени,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усыновлении (удочерении)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другие), – в случае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фамилии, собственного имени,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отчества, даты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совершеннолетнего члена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обратившегося за досрочным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распоряжением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семейного капитала,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члена семьи, нуждающегося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получении платных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медицинских услуг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заключению врачебно-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консультационной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государственной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здравоохранения свидетельство о смерти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справка органа загса,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содержащая сведения из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акта о смерти, копия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суда об объявлении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умершим, о признании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безвестно отсутствующим,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расторжении брака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расторжении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брака или иной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подтверждающий исключение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из состава семьи гражданина,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которому назначен 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капитал, или невозможность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обращения,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обращения 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 xml:space="preserve">члена семьи,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гражданином,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назначен семейный капитал,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семьи, не относящегося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26" w:rsidRPr="00DF1626">
              <w:rPr>
                <w:rFonts w:ascii="Times New Roman" w:hAnsi="Times New Roman" w:cs="Times New Roman"/>
                <w:sz w:val="24"/>
                <w:szCs w:val="24"/>
              </w:rPr>
              <w:t>членам семьи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DF1626" w:rsidRPr="00AC2C47" w:rsidRDefault="00DF1626" w:rsidP="00AC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DF1626" w:rsidRPr="00AC2C47" w:rsidRDefault="00DF1626" w:rsidP="00AC2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7">
              <w:rPr>
                <w:rFonts w:ascii="Times New Roman" w:hAnsi="Times New Roman" w:cs="Times New Roman"/>
                <w:sz w:val="24"/>
                <w:szCs w:val="24"/>
              </w:rPr>
              <w:t>1 месяц со дня</w:t>
            </w:r>
          </w:p>
          <w:p w:rsidR="00DF1626" w:rsidRPr="00AC2C47" w:rsidRDefault="00DF1626" w:rsidP="00AC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7"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  <w:tc>
          <w:tcPr>
            <w:tcW w:w="1813" w:type="dxa"/>
            <w:shd w:val="clear" w:color="auto" w:fill="auto"/>
          </w:tcPr>
          <w:p w:rsidR="00DF1626" w:rsidRPr="00AC2C47" w:rsidRDefault="00DF1626" w:rsidP="00AC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A591F" w:rsidRPr="000A591F" w:rsidTr="00C37C0A">
        <w:trPr>
          <w:gridAfter w:val="1"/>
          <w:wAfter w:w="23" w:type="dxa"/>
          <w:trHeight w:val="1882"/>
        </w:trPr>
        <w:tc>
          <w:tcPr>
            <w:tcW w:w="15104" w:type="dxa"/>
            <w:gridSpan w:val="2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Должностное лицо, ответственное за выполнением процедуры 2.47.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0A591F" w:rsidRPr="000A591F" w:rsidRDefault="00B163A2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Дорошевич Анна Игоревна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 специалист по социальной работе отделения социальной адаптации и реабилитации ЦСОН Мостовского района, ул. Советская, 48,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0A591F" w:rsidRPr="000A591F" w:rsidRDefault="000A591F" w:rsidP="006F56A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заведующая отделением социальной адаптации и реабилитации ЦСОН Мостовского района, ул. Советская, 48, 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</w:tc>
      </w:tr>
      <w:tr w:rsidR="000A591F" w:rsidRPr="000A591F" w:rsidTr="00966B05">
        <w:trPr>
          <w:trHeight w:val="326"/>
        </w:trPr>
        <w:tc>
          <w:tcPr>
            <w:tcW w:w="2518" w:type="dxa"/>
            <w:gridSpan w:val="2"/>
            <w:shd w:val="clear" w:color="auto" w:fill="auto"/>
          </w:tcPr>
          <w:p w:rsidR="000A591F" w:rsidRPr="000A591F" w:rsidRDefault="00966B05" w:rsidP="00966B05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2.48. Принятие решения о </w:t>
            </w:r>
            <w:r w:rsidR="000A591F"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распоряжении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A591F"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(отказе в распоряжении) средствами семейного капитала</w:t>
            </w:r>
          </w:p>
        </w:tc>
        <w:tc>
          <w:tcPr>
            <w:tcW w:w="2090" w:type="dxa"/>
            <w:gridSpan w:val="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или иной документ, удостоверяющий личность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отечества, даты рождения членов семьи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</w:t>
            </w: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они не были учтены в составе семьи при назначении семейного капитала)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- в случае изменения состава семьи на дату подачи заявления о распоряжении средствами семейного капитала</w:t>
            </w:r>
          </w:p>
          <w:p w:rsidR="000A591F" w:rsidRPr="00C37C0A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у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</w:t>
            </w:r>
            <w:r w:rsidR="00C37C0A" w:rsidRPr="00C3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498" w:type="dxa"/>
            <w:gridSpan w:val="8"/>
            <w:shd w:val="clear" w:color="auto" w:fill="auto"/>
          </w:tcPr>
          <w:p w:rsidR="000A591F" w:rsidRPr="000A591F" w:rsidRDefault="000A591F" w:rsidP="000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0A591F" w:rsidRPr="000A591F" w:rsidTr="00C37C0A">
        <w:trPr>
          <w:trHeight w:val="326"/>
        </w:trPr>
        <w:tc>
          <w:tcPr>
            <w:tcW w:w="15127" w:type="dxa"/>
            <w:gridSpan w:val="2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Должностное лицо, ответственное за выполнением процедуры 2.48.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0A591F" w:rsidRPr="000A591F" w:rsidRDefault="00B163A2" w:rsidP="00880F6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Дорошевич Анна Игоревна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 специалист по социальной работе отделения социальной адаптации и реабилитации ЦСОН Мостовского района, ул. Советская, 48,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0A591F" w:rsidRPr="00B163A2" w:rsidRDefault="000A591F" w:rsidP="00880F6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заведующая отделением социальной адаптации и реабилитации ЦСОН Мостовского района, ул. Советская, 48, 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B163A2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A591F" w:rsidRPr="000A591F" w:rsidTr="00966B05">
        <w:trPr>
          <w:trHeight w:val="326"/>
        </w:trPr>
        <w:tc>
          <w:tcPr>
            <w:tcW w:w="2518" w:type="dxa"/>
            <w:gridSpan w:val="2"/>
            <w:shd w:val="clear" w:color="auto" w:fill="auto"/>
          </w:tcPr>
          <w:p w:rsidR="000A591F" w:rsidRPr="000A591F" w:rsidRDefault="00966B05" w:rsidP="00966B05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2.49. </w:t>
            </w:r>
            <w:r w:rsidR="00C37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дубликата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решения о назначении (отказе в назначении) </w:t>
            </w:r>
            <w:r w:rsidR="000A591F"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семейного капитала</w:t>
            </w:r>
          </w:p>
        </w:tc>
        <w:tc>
          <w:tcPr>
            <w:tcW w:w="2090" w:type="dxa"/>
            <w:gridSpan w:val="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 Мостовского района</w:t>
            </w:r>
          </w:p>
        </w:tc>
        <w:tc>
          <w:tcPr>
            <w:tcW w:w="4147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с указанием причин утраты решения или приведения его в негодность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или иной документ, удостоверяющий личность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пришедшее в негодность решение – в случае, если решение пришло в негодность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0A591F" w:rsidRPr="000A591F" w:rsidRDefault="000A591F" w:rsidP="000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подачи заявления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0A591F" w:rsidRPr="000A591F" w:rsidTr="00C37C0A">
        <w:trPr>
          <w:trHeight w:val="326"/>
        </w:trPr>
        <w:tc>
          <w:tcPr>
            <w:tcW w:w="15127" w:type="dxa"/>
            <w:gridSpan w:val="2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Должностное лицо, ответственное за выполнением процедуры 2.49.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0A591F" w:rsidRPr="000A591F" w:rsidRDefault="00B163A2" w:rsidP="00880F6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163A2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Дорошевич Анна Игоревна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 специалист по социальной работе отделения социальной адаптации и реабилитации ЦСОН Мостовского района, ул. Советская, 48,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0A591F" w:rsidRPr="000A591F" w:rsidRDefault="000A591F" w:rsidP="00880F6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</w:pP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заведующая отделением социальной адаптации и реабилитации ЦСОН Мостовского района, ул. Советская, 48, 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591F" w:rsidRPr="000A591F" w:rsidTr="00966B05">
        <w:trPr>
          <w:trHeight w:val="326"/>
        </w:trPr>
        <w:tc>
          <w:tcPr>
            <w:tcW w:w="2660" w:type="dxa"/>
            <w:gridSpan w:val="3"/>
            <w:shd w:val="clear" w:color="auto" w:fill="auto"/>
          </w:tcPr>
          <w:p w:rsidR="000A591F" w:rsidRPr="000A591F" w:rsidRDefault="000A591F" w:rsidP="00966B05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2.50. Принятие решения о</w:t>
            </w:r>
            <w:r w:rsidR="0096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изменений в решение о </w:t>
            </w:r>
            <w:r w:rsidRPr="000A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назначении семейного капитала и выдача выписки из такого решения</w:t>
            </w:r>
          </w:p>
        </w:tc>
        <w:tc>
          <w:tcPr>
            <w:tcW w:w="1948" w:type="dxa"/>
            <w:gridSpan w:val="5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 с указанием причины, по которой обращение за открытием депозитного счета члена семьи, которому назначен семейный капитал невозможно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или иной документ, удостоверяющий личность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свидетельство о смерти либо справка органа загса, содержащая </w:t>
            </w: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</w:t>
            </w:r>
          </w:p>
        </w:tc>
        <w:tc>
          <w:tcPr>
            <w:tcW w:w="2261" w:type="dxa"/>
            <w:gridSpan w:val="4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0A591F" w:rsidRPr="000A591F" w:rsidTr="00C37C0A">
        <w:trPr>
          <w:trHeight w:val="326"/>
        </w:trPr>
        <w:tc>
          <w:tcPr>
            <w:tcW w:w="15127" w:type="dxa"/>
            <w:gridSpan w:val="26"/>
            <w:shd w:val="clear" w:color="auto" w:fill="auto"/>
          </w:tcPr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Должностное лицо, ответственное за выполнением процедуры 2.50.</w:t>
            </w:r>
            <w:r w:rsidRPr="000A59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(Функции по приёму, регистрации документов, осуществлению необходимых запросов на предоставление сведений  в другие государственные органы, по рассмотрению документов, выдаче заявителям конечных документов) осуществляет</w:t>
            </w: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0A591F" w:rsidRPr="000A591F" w:rsidRDefault="006F56AB" w:rsidP="00880F6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F56AB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Дорошевич Анна Игоревна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 специалист по социальной работе отделения социальной адаптации и реабилитации ЦСОН Мостовского района, ул. Советская, 48,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="000A591F"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  <w:p w:rsidR="000A591F" w:rsidRPr="000A591F" w:rsidRDefault="000A591F" w:rsidP="000A591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случае ее отсутствия ответственный за выполнение процедуры является </w:t>
            </w:r>
          </w:p>
          <w:p w:rsidR="000A591F" w:rsidRPr="000A591F" w:rsidRDefault="000A591F" w:rsidP="00880F6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  <w:lang w:eastAsia="ru-RU"/>
              </w:rPr>
              <w:t>Евдокимова Ирина Николаевна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заведующая отделением социальной адаптации и реабилитации ЦСОН Мостовского района, ул. Советская, 48,  каб. № 1, тел. 6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880F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-</w:t>
            </w:r>
            <w:r w:rsidRPr="000A59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88</w:t>
            </w:r>
          </w:p>
        </w:tc>
      </w:tr>
    </w:tbl>
    <w:p w:rsidR="000A591F" w:rsidRPr="000A591F" w:rsidRDefault="000A591F" w:rsidP="000A59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591F" w:rsidRPr="000A591F" w:rsidRDefault="000A591F" w:rsidP="000A59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5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Заявителю  предоставляется право выбора сбора всех документов </w:t>
      </w:r>
      <w:r w:rsidRPr="000A591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самостоятельно</w:t>
      </w:r>
      <w:r w:rsidRPr="000A5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0A591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при содействии</w:t>
      </w:r>
      <w:r w:rsidRPr="000A59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 государственного учреждения «Центр социального обслуживания населения Мостовского района»</w:t>
      </w:r>
    </w:p>
    <w:p w:rsidR="000A591F" w:rsidRPr="000A591F" w:rsidRDefault="000A591F" w:rsidP="000A591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A591F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Услуги по сбору документов оказываются</w:t>
      </w:r>
      <w:r w:rsidRPr="000A591F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0A591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БЕСПЛАТНО</w:t>
      </w:r>
    </w:p>
    <w:p w:rsidR="000A591F" w:rsidRPr="000A591F" w:rsidRDefault="000A591F" w:rsidP="000A591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91F" w:rsidRPr="000A591F" w:rsidRDefault="000A591F" w:rsidP="000A59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9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Другие документы и (или) сведения, необходимые для осуществления административной процедуры, по запросу государственных органов (организации),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</w:t>
      </w:r>
    </w:p>
    <w:p w:rsidR="000A591F" w:rsidRPr="000A591F" w:rsidRDefault="000A591F" w:rsidP="000A59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9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0A591F" w:rsidRPr="000A591F" w:rsidRDefault="000A591F" w:rsidP="000A591F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91F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– помимо документа, подтверждающего внесение платы, - документ, подтверждающий право на частичное освобождение.</w:t>
      </w:r>
    </w:p>
    <w:p w:rsidR="00673954" w:rsidRPr="00966B05" w:rsidRDefault="00673954"/>
    <w:sectPr w:rsidR="00673954" w:rsidRPr="00966B05" w:rsidSect="00DF1626">
      <w:pgSz w:w="16838" w:h="11906" w:orient="landscape" w:code="9"/>
      <w:pgMar w:top="360" w:right="8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E24"/>
    <w:multiLevelType w:val="hybridMultilevel"/>
    <w:tmpl w:val="EA24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1F"/>
    <w:rsid w:val="000A591F"/>
    <w:rsid w:val="002606F8"/>
    <w:rsid w:val="00332314"/>
    <w:rsid w:val="0043019D"/>
    <w:rsid w:val="00464B86"/>
    <w:rsid w:val="004D0422"/>
    <w:rsid w:val="00643565"/>
    <w:rsid w:val="00673954"/>
    <w:rsid w:val="006F56AB"/>
    <w:rsid w:val="007406C2"/>
    <w:rsid w:val="0074648C"/>
    <w:rsid w:val="00873C34"/>
    <w:rsid w:val="00880F6E"/>
    <w:rsid w:val="00885A45"/>
    <w:rsid w:val="00966B05"/>
    <w:rsid w:val="009E5645"/>
    <w:rsid w:val="00AC2C47"/>
    <w:rsid w:val="00AE01AD"/>
    <w:rsid w:val="00B07DFC"/>
    <w:rsid w:val="00B163A2"/>
    <w:rsid w:val="00C37C0A"/>
    <w:rsid w:val="00D0179A"/>
    <w:rsid w:val="00DF1626"/>
    <w:rsid w:val="00E53F62"/>
    <w:rsid w:val="00E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C7C3-769F-44BA-8632-6FBFA351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2020-12-09T08:36:00Z</cp:lastPrinted>
  <dcterms:created xsi:type="dcterms:W3CDTF">2020-12-09T11:51:00Z</dcterms:created>
  <dcterms:modified xsi:type="dcterms:W3CDTF">2020-12-09T11:51:00Z</dcterms:modified>
</cp:coreProperties>
</file>