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7CE" w:rsidRPr="002D26B2" w:rsidRDefault="007325CF" w:rsidP="00630A6E">
      <w:pPr>
        <w:spacing w:line="280" w:lineRule="exact"/>
        <w:ind w:right="5500"/>
        <w:jc w:val="lef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 разъяснении </w:t>
      </w:r>
      <w:r w:rsidRPr="00C22ECC">
        <w:rPr>
          <w:rFonts w:ascii="Times New Roman" w:hAnsi="Times New Roman"/>
          <w:sz w:val="30"/>
          <w:szCs w:val="30"/>
        </w:rPr>
        <w:t>законодательства</w:t>
      </w:r>
      <w:r>
        <w:rPr>
          <w:rFonts w:ascii="Times New Roman" w:hAnsi="Times New Roman"/>
          <w:sz w:val="30"/>
          <w:szCs w:val="30"/>
        </w:rPr>
        <w:t xml:space="preserve"> о занятости населения</w:t>
      </w:r>
    </w:p>
    <w:p w:rsidR="00BF37CE" w:rsidRDefault="00BF37CE" w:rsidP="00133B9B">
      <w:pPr>
        <w:spacing w:line="360" w:lineRule="auto"/>
        <w:rPr>
          <w:rFonts w:ascii="Times New Roman" w:hAnsi="Times New Roman"/>
          <w:sz w:val="30"/>
          <w:szCs w:val="30"/>
        </w:rPr>
      </w:pPr>
    </w:p>
    <w:p w:rsidR="006819EF" w:rsidRDefault="003571C3" w:rsidP="008C7290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ab/>
      </w:r>
      <w:r w:rsidR="006819EF" w:rsidRPr="00C22ECC">
        <w:rPr>
          <w:rFonts w:ascii="Times New Roman" w:hAnsi="Times New Roman"/>
          <w:sz w:val="30"/>
          <w:szCs w:val="30"/>
          <w:lang w:eastAsia="ru-RU"/>
        </w:rPr>
        <w:t>В соответствии с абзацем девятым части первой статьи 21</w:t>
      </w:r>
      <w:r w:rsidR="006819EF">
        <w:rPr>
          <w:rFonts w:ascii="Times New Roman" w:hAnsi="Times New Roman"/>
          <w:sz w:val="30"/>
          <w:szCs w:val="30"/>
          <w:lang w:eastAsia="ru-RU"/>
        </w:rPr>
        <w:t xml:space="preserve"> Закона Республики Беларусь «О занятости населения Республики Беларусь» </w:t>
      </w:r>
      <w:r w:rsidR="00C22ECC">
        <w:rPr>
          <w:rFonts w:ascii="Times New Roman" w:hAnsi="Times New Roman"/>
          <w:sz w:val="30"/>
          <w:szCs w:val="30"/>
          <w:lang w:eastAsia="ru-RU"/>
        </w:rPr>
        <w:t>(</w:t>
      </w:r>
      <w:r w:rsidR="006819EF">
        <w:rPr>
          <w:rFonts w:ascii="Times New Roman" w:hAnsi="Times New Roman"/>
          <w:sz w:val="30"/>
          <w:szCs w:val="30"/>
          <w:lang w:eastAsia="ru-RU"/>
        </w:rPr>
        <w:t>в редакции Закона Республики Беларусь от 18.07.2016 № 409-З</w:t>
      </w:r>
      <w:r w:rsidR="00C22ECC">
        <w:rPr>
          <w:rFonts w:ascii="Times New Roman" w:hAnsi="Times New Roman"/>
          <w:sz w:val="30"/>
          <w:szCs w:val="30"/>
          <w:lang w:eastAsia="ru-RU"/>
        </w:rPr>
        <w:t>)</w:t>
      </w:r>
      <w:r w:rsidR="006819EF">
        <w:rPr>
          <w:rFonts w:ascii="Times New Roman" w:hAnsi="Times New Roman"/>
          <w:sz w:val="30"/>
          <w:szCs w:val="30"/>
          <w:lang w:eastAsia="ru-RU"/>
        </w:rPr>
        <w:t xml:space="preserve"> наниматели обязаны письменно уведомлять органы по труду, занятости и социальной защите о наличии свободных рабочих мест (вакансий) в течение пяти дней со дня их образования</w:t>
      </w:r>
      <w:r w:rsidR="006819EF">
        <w:rPr>
          <w:rFonts w:ascii="Times New Roman" w:hAnsi="Times New Roman"/>
          <w:sz w:val="30"/>
          <w:szCs w:val="30"/>
        </w:rPr>
        <w:t xml:space="preserve"> с указанием условий труда и размера его оплаты.</w:t>
      </w:r>
    </w:p>
    <w:p w:rsidR="006819EF" w:rsidRDefault="006819EF" w:rsidP="006819EF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Сведения о наличии свободных рабочих мест (вакансий) представляются нанимател</w:t>
      </w:r>
      <w:r w:rsidR="00C22ECC">
        <w:rPr>
          <w:sz w:val="30"/>
          <w:szCs w:val="30"/>
        </w:rPr>
        <w:t>ями</w:t>
      </w:r>
      <w:r>
        <w:rPr>
          <w:sz w:val="30"/>
          <w:szCs w:val="30"/>
        </w:rPr>
        <w:t xml:space="preserve"> в органы по труду, занятости и социальной защите городских, районных исполнительных комитетов по месту нахождения свободных рабочих мест (вакансий) в электронном виде или на бумажном носителе. </w:t>
      </w:r>
    </w:p>
    <w:p w:rsidR="006819EF" w:rsidRDefault="006819EF" w:rsidP="006819EF">
      <w:pPr>
        <w:pStyle w:val="cap1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Справочно. Форма сведений о наличии свободных рабочих мест (вакансий) и инструкция по их заполнению утверждены Постановлением Министерства труда и социальной защиты Республики Беларусь от 30.11.2006 № 149.</w:t>
      </w:r>
    </w:p>
    <w:p w:rsidR="006819EF" w:rsidRDefault="006819EF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Исходя из норм абзаца восьмого статьи 1 Закона </w:t>
      </w:r>
      <w:r w:rsidR="00C22ECC">
        <w:rPr>
          <w:rFonts w:ascii="Times New Roman" w:hAnsi="Times New Roman"/>
          <w:sz w:val="30"/>
          <w:szCs w:val="30"/>
          <w:lang w:eastAsia="ru-RU"/>
        </w:rPr>
        <w:t xml:space="preserve">Республики Беларусь «О занятости населения Республики Беларусь» </w:t>
      </w:r>
      <w:r>
        <w:rPr>
          <w:rFonts w:ascii="Times New Roman" w:hAnsi="Times New Roman"/>
          <w:sz w:val="30"/>
          <w:szCs w:val="30"/>
          <w:lang w:eastAsia="ru-RU"/>
        </w:rPr>
        <w:t>свободное рабочее место (вакансия) – это предусмотренная штатным расписанием должность (профессия), которая не замещена работником, состоящим в трудовых отношениях с нанимателем на основании заключенного трудового договора по данной должности (профессии).</w:t>
      </w:r>
    </w:p>
    <w:p w:rsidR="006819EF" w:rsidRDefault="006819EF" w:rsidP="00630A6E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штатная единица, на которую принят работник на основании трудового договора, в том числе трудового договора о работе по внешнему или внутреннему совместительству, не является вакансией.</w:t>
      </w:r>
    </w:p>
    <w:p w:rsidR="006819EF" w:rsidRDefault="006819EF" w:rsidP="006819EF">
      <w:pPr>
        <w:ind w:firstLine="708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>Справочно. Согласно статье 343 Трудового кодекса Республики Беларусь под совместительством понимается выполнение работником в свободное от основной работы время оплачиваемой работы у того же (внутреннее совместительство) или у другого (других) нанимателя (нанимателей) (внешнее совместительство) на условиях другого трудового договора.</w:t>
      </w:r>
    </w:p>
    <w:p w:rsidR="006819EF" w:rsidRDefault="006819EF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ab/>
        <w:t>Вместе с тем, следует учитывать, что продолжительность рабочего времени, устанавливаемого нанимателем для работающих по совместительству, не может превышать половины нормальной продолжительности рабочего времени, за исключением случаев определенных законодательством о труде (статья 345 Трудового кодекса Республики Беларусь).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Следовательно, при замещении вакантной должности (профессии) по совместительству, работник принимается только на 0,5 штатной единицы, а оставшиеся доли штатной единицы могут оставаться вакантными, о наличии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которых наниматель обязан письменно уведомить органы по труду, занятости и социальной защите.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При этом обращаем внимание, что помимо оснований, предусмотренных Трудовом кодексом Республики Беларусь и другими законодательными актами, трудовой договор с работающим по совместительству может быть прекращен в случае приема на работу работника, для которого эта работа будет являться основной (статья 350 Трудового кодекса Республики Беларусь).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Кроме того, на практике имеют место случаи, когда штатные единицы на основании приказов распределены между работниками в виде доплат за совмещение, расширение зоны обслуживания и т.д.</w:t>
      </w:r>
    </w:p>
    <w:p w:rsidR="006819EF" w:rsidRDefault="006819EF" w:rsidP="006819EF">
      <w:pPr>
        <w:ind w:firstLine="708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bCs/>
          <w:i/>
          <w:sz w:val="30"/>
          <w:szCs w:val="30"/>
          <w:lang w:eastAsia="ru-RU"/>
        </w:rPr>
        <w:t xml:space="preserve">Справочно. </w:t>
      </w:r>
      <w:r>
        <w:rPr>
          <w:rFonts w:ascii="Times New Roman" w:hAnsi="Times New Roman"/>
          <w:i/>
          <w:sz w:val="30"/>
          <w:szCs w:val="30"/>
          <w:lang w:eastAsia="ru-RU"/>
        </w:rPr>
        <w:t>Совмещение профессий (должностей) - это выполнение работником наряду с основной работой, обусловленной трудовым договором, работы по другой профессии (должности) или обязанности временно отсутствующего работника без освобождения от своей основной работы в течение установленной законодательством продолжительности рабочего дня (рабочей смены) (статья 67 Трудового кодекса Республики Беларусь).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Совмещение устанавливается у одного и того же нанимателя, у которого работник работает по трудовому договору без заключения нового трудового договора по совмещаемой профессии (должности). Работа выполняется на основании ранее заключенного трудового договора.</w:t>
      </w:r>
    </w:p>
    <w:p w:rsidR="006819EF" w:rsidRDefault="006819EF" w:rsidP="006819EF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Таким образом, наниматель обязан письменно уведомлять органы по труду, занятости и социальной защите о наличии свободных рабочих мест (вакансий), если за эти вакансии производится доплата за совмещение профессий (должностей), расширение зоны обслуживания (увеличение объема выполняемых работ).</w:t>
      </w:r>
    </w:p>
    <w:p w:rsidR="006819EF" w:rsidRPr="007F34FD" w:rsidRDefault="006819EF" w:rsidP="007F34FD">
      <w:pPr>
        <w:ind w:firstLine="708"/>
        <w:rPr>
          <w:rFonts w:ascii="Times New Roman" w:hAnsi="Times New Roman"/>
          <w:sz w:val="30"/>
          <w:szCs w:val="30"/>
          <w:lang w:eastAsia="ru-RU"/>
        </w:rPr>
      </w:pPr>
      <w:bookmarkStart w:id="0" w:name="a200"/>
      <w:bookmarkEnd w:id="0"/>
      <w:r w:rsidRPr="007F34FD">
        <w:rPr>
          <w:rFonts w:ascii="Times New Roman" w:hAnsi="Times New Roman"/>
          <w:sz w:val="30"/>
          <w:szCs w:val="30"/>
          <w:lang w:eastAsia="ru-RU"/>
        </w:rPr>
        <w:t xml:space="preserve">Согласно статье 9.15 Кодекса Республики Беларусь об административных правонарушениях (в редакции Закона Республики Беларусь от 04.01.2016 № 351-З) не уведомление </w:t>
      </w:r>
      <w:r w:rsidR="007F34FD" w:rsidRPr="007F34FD">
        <w:rPr>
          <w:rFonts w:ascii="Times New Roman" w:hAnsi="Times New Roman"/>
          <w:sz w:val="30"/>
          <w:szCs w:val="30"/>
          <w:lang w:eastAsia="ru-RU"/>
        </w:rPr>
        <w:t>органов по труду, занятости и социальной защите</w:t>
      </w:r>
      <w:r w:rsidR="007F34FD">
        <w:rPr>
          <w:rFonts w:ascii="Times New Roman" w:hAnsi="Times New Roman"/>
          <w:sz w:val="30"/>
          <w:szCs w:val="30"/>
          <w:lang w:eastAsia="ru-RU"/>
        </w:rPr>
        <w:t>,</w:t>
      </w:r>
      <w:r w:rsidR="007F34FD" w:rsidRPr="007F34FD">
        <w:rPr>
          <w:rFonts w:ascii="Times New Roman" w:hAnsi="Times New Roman"/>
          <w:sz w:val="30"/>
          <w:szCs w:val="30"/>
        </w:rPr>
        <w:t xml:space="preserve"> несвоевременное или не в полном объеме уведомление этих органов уполномоченным должностным лицом нанимателя</w:t>
      </w:r>
      <w:r w:rsidR="007F34FD">
        <w:rPr>
          <w:rFonts w:ascii="Times New Roman" w:hAnsi="Times New Roman"/>
          <w:sz w:val="30"/>
          <w:szCs w:val="30"/>
        </w:rPr>
        <w:t xml:space="preserve"> </w:t>
      </w:r>
      <w:r w:rsidRPr="007F34FD">
        <w:rPr>
          <w:rFonts w:ascii="Times New Roman" w:hAnsi="Times New Roman"/>
          <w:sz w:val="30"/>
          <w:szCs w:val="30"/>
          <w:lang w:eastAsia="ru-RU"/>
        </w:rPr>
        <w:t>о наличии свободных рабочих мест (вакансий) влечет наложение штрафа в размере от пяти до двадцати базовых величин.</w:t>
      </w:r>
    </w:p>
    <w:p w:rsidR="006819EF" w:rsidRDefault="008C7290" w:rsidP="007F34FD">
      <w:pPr>
        <w:ind w:firstLine="708"/>
        <w:rPr>
          <w:rFonts w:ascii="Tahoma" w:hAnsi="Tahoma" w:cs="Tahoma"/>
          <w:color w:val="443F3F"/>
          <w:sz w:val="21"/>
          <w:szCs w:val="21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bookmarkStart w:id="1" w:name="_GoBack"/>
      <w:bookmarkEnd w:id="1"/>
      <w:r w:rsidR="006819EF" w:rsidRPr="007F34FD">
        <w:rPr>
          <w:rFonts w:ascii="Times New Roman" w:hAnsi="Times New Roman"/>
          <w:sz w:val="30"/>
          <w:szCs w:val="30"/>
          <w:lang w:eastAsia="ru-RU"/>
        </w:rPr>
        <w:t xml:space="preserve"> соответствии с абзацем десятым</w:t>
      </w:r>
      <w:r w:rsidR="006819EF">
        <w:rPr>
          <w:rFonts w:ascii="Times New Roman" w:hAnsi="Times New Roman"/>
          <w:sz w:val="30"/>
          <w:szCs w:val="30"/>
          <w:lang w:eastAsia="ru-RU"/>
        </w:rPr>
        <w:t xml:space="preserve"> части первой статьи 21 Закона Республики Беларусь «О занятости населения Республики Беларусь» наниматели обязаны </w:t>
      </w:r>
      <w:r w:rsidR="006819EF">
        <w:rPr>
          <w:rFonts w:ascii="Times New Roman" w:hAnsi="Times New Roman"/>
          <w:sz w:val="30"/>
          <w:szCs w:val="30"/>
        </w:rPr>
        <w:t>информировать органы по труду, занятости и социальной защите о заполнении свободных рабочих мест (вакансий), о наличии которых в соответствии с законодательством они были уведомлены, в день заполнения</w:t>
      </w:r>
      <w:r w:rsidR="00C22ECC">
        <w:rPr>
          <w:rFonts w:ascii="Times New Roman" w:hAnsi="Times New Roman"/>
          <w:sz w:val="30"/>
          <w:szCs w:val="30"/>
        </w:rPr>
        <w:t>.</w:t>
      </w:r>
    </w:p>
    <w:p w:rsidR="006819EF" w:rsidRPr="008444EF" w:rsidRDefault="00C22ECC" w:rsidP="006819EF">
      <w:pPr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ahoma" w:hAnsi="Tahoma" w:cs="Tahoma"/>
          <w:color w:val="443F3F"/>
          <w:sz w:val="21"/>
          <w:szCs w:val="21"/>
          <w:lang w:eastAsia="ru-RU"/>
        </w:rPr>
        <w:tab/>
      </w:r>
      <w:r w:rsidR="006819EF" w:rsidRPr="008444EF">
        <w:rPr>
          <w:rFonts w:ascii="Times New Roman" w:hAnsi="Times New Roman"/>
          <w:sz w:val="30"/>
          <w:szCs w:val="30"/>
        </w:rPr>
        <w:t xml:space="preserve">В случае заполнения свободного рабочего места (вакансии) </w:t>
      </w:r>
      <w:r w:rsidRPr="008444EF">
        <w:rPr>
          <w:rFonts w:ascii="Times New Roman" w:hAnsi="Times New Roman"/>
          <w:sz w:val="30"/>
          <w:szCs w:val="30"/>
        </w:rPr>
        <w:t xml:space="preserve">и не информирования </w:t>
      </w:r>
      <w:r w:rsidR="006819EF" w:rsidRPr="008444EF">
        <w:rPr>
          <w:rFonts w:ascii="Times New Roman" w:hAnsi="Times New Roman"/>
          <w:sz w:val="30"/>
          <w:szCs w:val="30"/>
        </w:rPr>
        <w:t>об этом орган</w:t>
      </w:r>
      <w:r w:rsidRPr="008444EF">
        <w:rPr>
          <w:rFonts w:ascii="Times New Roman" w:hAnsi="Times New Roman"/>
          <w:sz w:val="30"/>
          <w:szCs w:val="30"/>
        </w:rPr>
        <w:t>а</w:t>
      </w:r>
      <w:r w:rsidR="006819EF" w:rsidRPr="008444EF">
        <w:rPr>
          <w:rFonts w:ascii="Times New Roman" w:hAnsi="Times New Roman"/>
          <w:sz w:val="30"/>
          <w:szCs w:val="30"/>
        </w:rPr>
        <w:t xml:space="preserve"> по труду, занятости и социальной защите</w:t>
      </w:r>
      <w:r w:rsidR="00630A6E" w:rsidRPr="008444EF">
        <w:rPr>
          <w:rFonts w:ascii="Times New Roman" w:hAnsi="Times New Roman"/>
          <w:sz w:val="30"/>
          <w:szCs w:val="30"/>
        </w:rPr>
        <w:t xml:space="preserve"> </w:t>
      </w:r>
      <w:r w:rsidR="008444EF" w:rsidRPr="008444EF">
        <w:rPr>
          <w:rFonts w:ascii="Times New Roman" w:hAnsi="Times New Roman"/>
          <w:sz w:val="30"/>
          <w:szCs w:val="30"/>
        </w:rPr>
        <w:lastRenderedPageBreak/>
        <w:t>з</w:t>
      </w:r>
      <w:r w:rsidRPr="008444EF">
        <w:rPr>
          <w:rFonts w:ascii="Times New Roman" w:hAnsi="Times New Roman"/>
          <w:sz w:val="30"/>
          <w:szCs w:val="30"/>
          <w:lang w:eastAsia="ru-RU"/>
        </w:rPr>
        <w:t xml:space="preserve">акрытые вакансии </w:t>
      </w:r>
      <w:r w:rsidR="008444EF" w:rsidRPr="008444EF">
        <w:rPr>
          <w:rFonts w:ascii="Times New Roman" w:hAnsi="Times New Roman"/>
          <w:sz w:val="30"/>
          <w:szCs w:val="30"/>
          <w:lang w:eastAsia="ru-RU"/>
        </w:rPr>
        <w:t xml:space="preserve">могут </w:t>
      </w:r>
      <w:r w:rsidR="008444EF">
        <w:rPr>
          <w:rFonts w:ascii="Times New Roman" w:hAnsi="Times New Roman"/>
          <w:sz w:val="30"/>
          <w:szCs w:val="30"/>
          <w:lang w:eastAsia="ru-RU"/>
        </w:rPr>
        <w:t>определен</w:t>
      </w:r>
      <w:r w:rsidRPr="008444EF">
        <w:rPr>
          <w:rFonts w:ascii="Times New Roman" w:hAnsi="Times New Roman"/>
          <w:sz w:val="30"/>
          <w:szCs w:val="30"/>
          <w:lang w:eastAsia="ru-RU"/>
        </w:rPr>
        <w:t>ное время отражат</w:t>
      </w:r>
      <w:r w:rsidR="008444EF" w:rsidRPr="008444EF">
        <w:rPr>
          <w:rFonts w:ascii="Times New Roman" w:hAnsi="Times New Roman"/>
          <w:sz w:val="30"/>
          <w:szCs w:val="30"/>
          <w:lang w:eastAsia="ru-RU"/>
        </w:rPr>
        <w:t>ь</w:t>
      </w:r>
      <w:r w:rsidRPr="008444EF">
        <w:rPr>
          <w:rFonts w:ascii="Times New Roman" w:hAnsi="Times New Roman"/>
          <w:sz w:val="30"/>
          <w:szCs w:val="30"/>
          <w:lang w:eastAsia="ru-RU"/>
        </w:rPr>
        <w:t>ся как свободные</w:t>
      </w:r>
      <w:r w:rsidR="008444EF">
        <w:rPr>
          <w:rFonts w:ascii="Times New Roman" w:hAnsi="Times New Roman"/>
          <w:sz w:val="30"/>
          <w:szCs w:val="30"/>
          <w:lang w:eastAsia="ru-RU"/>
        </w:rPr>
        <w:t>, вследствие чего соискатели работы получат не достоверную информацию.</w:t>
      </w:r>
      <w:r w:rsidRPr="008444EF"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sectPr w:rsidR="006819EF" w:rsidRPr="008444EF" w:rsidSect="007F34FD">
      <w:headerReference w:type="even" r:id="rId7"/>
      <w:headerReference w:type="default" r:id="rId8"/>
      <w:pgSz w:w="11879" w:h="16840" w:code="9"/>
      <w:pgMar w:top="1134" w:right="567" w:bottom="907" w:left="1701" w:header="958" w:footer="95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F6" w:rsidRDefault="007E42F6">
      <w:r>
        <w:separator/>
      </w:r>
    </w:p>
  </w:endnote>
  <w:endnote w:type="continuationSeparator" w:id="0">
    <w:p w:rsidR="007E42F6" w:rsidRDefault="007E4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F6" w:rsidRDefault="007E42F6">
      <w:r>
        <w:separator/>
      </w:r>
    </w:p>
  </w:footnote>
  <w:footnote w:type="continuationSeparator" w:id="0">
    <w:p w:rsidR="007E42F6" w:rsidRDefault="007E42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Default="00F62F1E" w:rsidP="005E50B7">
    <w:pPr>
      <w:pStyle w:val="af9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 w:rsidR="00087224">
      <w:rPr>
        <w:rStyle w:val="aff7"/>
      </w:rPr>
      <w:instrText xml:space="preserve">PAGE  </w:instrText>
    </w:r>
    <w:r>
      <w:rPr>
        <w:rStyle w:val="aff7"/>
      </w:rPr>
      <w:fldChar w:fldCharType="end"/>
    </w:r>
  </w:p>
  <w:p w:rsidR="00087224" w:rsidRDefault="00087224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24" w:rsidRPr="00DD029F" w:rsidRDefault="00F62F1E" w:rsidP="005E50B7">
    <w:pPr>
      <w:pStyle w:val="af9"/>
      <w:framePr w:wrap="around" w:vAnchor="text" w:hAnchor="margin" w:xAlign="center" w:y="1"/>
      <w:rPr>
        <w:rStyle w:val="aff7"/>
        <w:rFonts w:ascii="Times New Roman" w:hAnsi="Times New Roman"/>
        <w:sz w:val="28"/>
        <w:szCs w:val="28"/>
      </w:rPr>
    </w:pPr>
    <w:r w:rsidRPr="00DD029F">
      <w:rPr>
        <w:rStyle w:val="aff7"/>
        <w:rFonts w:ascii="Times New Roman" w:hAnsi="Times New Roman"/>
        <w:sz w:val="28"/>
        <w:szCs w:val="28"/>
      </w:rPr>
      <w:fldChar w:fldCharType="begin"/>
    </w:r>
    <w:r w:rsidR="00087224" w:rsidRPr="00DD029F">
      <w:rPr>
        <w:rStyle w:val="aff7"/>
        <w:rFonts w:ascii="Times New Roman" w:hAnsi="Times New Roman"/>
        <w:sz w:val="28"/>
        <w:szCs w:val="28"/>
      </w:rPr>
      <w:instrText xml:space="preserve">PAGE  </w:instrText>
    </w:r>
    <w:r w:rsidRPr="00DD029F">
      <w:rPr>
        <w:rStyle w:val="aff7"/>
        <w:rFonts w:ascii="Times New Roman" w:hAnsi="Times New Roman"/>
        <w:sz w:val="28"/>
        <w:szCs w:val="28"/>
      </w:rPr>
      <w:fldChar w:fldCharType="separate"/>
    </w:r>
    <w:r w:rsidR="000C43EF">
      <w:rPr>
        <w:rStyle w:val="aff7"/>
        <w:rFonts w:ascii="Times New Roman" w:hAnsi="Times New Roman"/>
        <w:noProof/>
        <w:sz w:val="28"/>
        <w:szCs w:val="28"/>
      </w:rPr>
      <w:t>2</w:t>
    </w:r>
    <w:r w:rsidRPr="00DD029F">
      <w:rPr>
        <w:rStyle w:val="aff7"/>
        <w:rFonts w:ascii="Times New Roman" w:hAnsi="Times New Roman"/>
        <w:sz w:val="28"/>
        <w:szCs w:val="28"/>
      </w:rPr>
      <w:fldChar w:fldCharType="end"/>
    </w:r>
  </w:p>
  <w:p w:rsidR="00087224" w:rsidRDefault="00087224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F898C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8989EA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7A116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A310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9CC0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03E1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E8C6B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6DEF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EC2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C5A1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8C3E9E"/>
    <w:multiLevelType w:val="singleLevel"/>
    <w:tmpl w:val="37E252A4"/>
    <w:lvl w:ilvl="0">
      <w:start w:val="1"/>
      <w:numFmt w:val="bullet"/>
      <w:pStyle w:val="a"/>
      <w:lvlText w:val="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</w:abstractNum>
  <w:abstractNum w:abstractNumId="11">
    <w:nsid w:val="66230FF8"/>
    <w:multiLevelType w:val="singleLevel"/>
    <w:tmpl w:val="CA8A963A"/>
    <w:lvl w:ilvl="0">
      <w:start w:val="1"/>
      <w:numFmt w:val="decimal"/>
      <w:pStyle w:val="a0"/>
      <w:lvlText w:val="%1)"/>
      <w:lvlJc w:val="left"/>
      <w:pPr>
        <w:tabs>
          <w:tab w:val="num" w:pos="360"/>
        </w:tabs>
        <w:ind w:left="360" w:right="360" w:hanging="36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attachedTemplate r:id="rId1"/>
  <w:stylePaneFormatFilter w:val="3F01"/>
  <w:defaultTabStop w:val="708"/>
  <w:drawingGridHorizontalSpacing w:val="43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9EF"/>
    <w:rsid w:val="0004106A"/>
    <w:rsid w:val="00063B71"/>
    <w:rsid w:val="000768D3"/>
    <w:rsid w:val="00087224"/>
    <w:rsid w:val="00093629"/>
    <w:rsid w:val="000C43EF"/>
    <w:rsid w:val="00111F4B"/>
    <w:rsid w:val="001158FB"/>
    <w:rsid w:val="00133B9B"/>
    <w:rsid w:val="00157963"/>
    <w:rsid w:val="00166944"/>
    <w:rsid w:val="001742A4"/>
    <w:rsid w:val="001A76B1"/>
    <w:rsid w:val="001B7421"/>
    <w:rsid w:val="001C1D29"/>
    <w:rsid w:val="001E2E85"/>
    <w:rsid w:val="00205390"/>
    <w:rsid w:val="00250512"/>
    <w:rsid w:val="00281C28"/>
    <w:rsid w:val="00297EA9"/>
    <w:rsid w:val="002D26B2"/>
    <w:rsid w:val="00321692"/>
    <w:rsid w:val="003571C3"/>
    <w:rsid w:val="003741AC"/>
    <w:rsid w:val="00380DDC"/>
    <w:rsid w:val="003944A2"/>
    <w:rsid w:val="00396821"/>
    <w:rsid w:val="003A5607"/>
    <w:rsid w:val="00400300"/>
    <w:rsid w:val="00402B6C"/>
    <w:rsid w:val="00423337"/>
    <w:rsid w:val="004612EE"/>
    <w:rsid w:val="004625D3"/>
    <w:rsid w:val="00483D3A"/>
    <w:rsid w:val="0049483B"/>
    <w:rsid w:val="004A1530"/>
    <w:rsid w:val="004E062D"/>
    <w:rsid w:val="0054743D"/>
    <w:rsid w:val="00562540"/>
    <w:rsid w:val="005676DD"/>
    <w:rsid w:val="005764EF"/>
    <w:rsid w:val="005E0C72"/>
    <w:rsid w:val="005E30FB"/>
    <w:rsid w:val="005E50B7"/>
    <w:rsid w:val="00630A6E"/>
    <w:rsid w:val="006819EF"/>
    <w:rsid w:val="006926A0"/>
    <w:rsid w:val="00720385"/>
    <w:rsid w:val="007325CF"/>
    <w:rsid w:val="007C1AE2"/>
    <w:rsid w:val="007E42F6"/>
    <w:rsid w:val="007F34FD"/>
    <w:rsid w:val="00803CB9"/>
    <w:rsid w:val="008167A6"/>
    <w:rsid w:val="0081744F"/>
    <w:rsid w:val="008444EF"/>
    <w:rsid w:val="00864367"/>
    <w:rsid w:val="00881D93"/>
    <w:rsid w:val="008A3DC9"/>
    <w:rsid w:val="008C7290"/>
    <w:rsid w:val="008F4C89"/>
    <w:rsid w:val="00921799"/>
    <w:rsid w:val="00980983"/>
    <w:rsid w:val="009A2001"/>
    <w:rsid w:val="00A554A8"/>
    <w:rsid w:val="00AB4103"/>
    <w:rsid w:val="00AD5659"/>
    <w:rsid w:val="00AD6C3C"/>
    <w:rsid w:val="00B6086D"/>
    <w:rsid w:val="00BF37CE"/>
    <w:rsid w:val="00C01F22"/>
    <w:rsid w:val="00C062D8"/>
    <w:rsid w:val="00C13082"/>
    <w:rsid w:val="00C17B9C"/>
    <w:rsid w:val="00C22ECC"/>
    <w:rsid w:val="00C22F82"/>
    <w:rsid w:val="00C64D06"/>
    <w:rsid w:val="00C713CD"/>
    <w:rsid w:val="00C826AE"/>
    <w:rsid w:val="00CA10CE"/>
    <w:rsid w:val="00D2745B"/>
    <w:rsid w:val="00D3374D"/>
    <w:rsid w:val="00DD029F"/>
    <w:rsid w:val="00DF49AB"/>
    <w:rsid w:val="00E060F3"/>
    <w:rsid w:val="00E07E1F"/>
    <w:rsid w:val="00E5223C"/>
    <w:rsid w:val="00E61C3D"/>
    <w:rsid w:val="00E63254"/>
    <w:rsid w:val="00EB3727"/>
    <w:rsid w:val="00F26C4D"/>
    <w:rsid w:val="00F62F1E"/>
    <w:rsid w:val="00FD0C27"/>
    <w:rsid w:val="00FD6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21692"/>
    <w:pPr>
      <w:jc w:val="both"/>
    </w:pPr>
    <w:rPr>
      <w:rFonts w:ascii="Arial" w:hAnsi="Arial"/>
      <w:spacing w:val="-5"/>
      <w:lang w:eastAsia="en-US"/>
    </w:rPr>
  </w:style>
  <w:style w:type="paragraph" w:styleId="1">
    <w:name w:val="heading 1"/>
    <w:basedOn w:val="a2"/>
    <w:next w:val="a3"/>
    <w:qFormat/>
    <w:rsid w:val="00F62F1E"/>
    <w:pPr>
      <w:spacing w:after="220"/>
      <w:jc w:val="left"/>
      <w:outlineLvl w:val="0"/>
    </w:pPr>
  </w:style>
  <w:style w:type="paragraph" w:styleId="21">
    <w:name w:val="heading 2"/>
    <w:basedOn w:val="a2"/>
    <w:next w:val="a3"/>
    <w:qFormat/>
    <w:rsid w:val="00F62F1E"/>
    <w:pPr>
      <w:jc w:val="left"/>
      <w:outlineLvl w:val="1"/>
    </w:pPr>
    <w:rPr>
      <w:sz w:val="18"/>
    </w:rPr>
  </w:style>
  <w:style w:type="paragraph" w:styleId="31">
    <w:name w:val="heading 3"/>
    <w:basedOn w:val="a2"/>
    <w:next w:val="a3"/>
    <w:qFormat/>
    <w:rsid w:val="00F62F1E"/>
    <w:pPr>
      <w:spacing w:after="220"/>
      <w:jc w:val="left"/>
      <w:outlineLvl w:val="2"/>
    </w:pPr>
    <w:rPr>
      <w:rFonts w:ascii="Arial" w:hAnsi="Arial"/>
      <w:sz w:val="22"/>
    </w:rPr>
  </w:style>
  <w:style w:type="paragraph" w:styleId="41">
    <w:name w:val="heading 4"/>
    <w:basedOn w:val="a2"/>
    <w:next w:val="a3"/>
    <w:qFormat/>
    <w:rsid w:val="00F62F1E"/>
    <w:pPr>
      <w:ind w:left="360"/>
      <w:outlineLvl w:val="3"/>
    </w:pPr>
    <w:rPr>
      <w:spacing w:val="-5"/>
      <w:sz w:val="18"/>
    </w:rPr>
  </w:style>
  <w:style w:type="paragraph" w:styleId="51">
    <w:name w:val="heading 5"/>
    <w:basedOn w:val="a2"/>
    <w:next w:val="a3"/>
    <w:qFormat/>
    <w:rsid w:val="00F62F1E"/>
    <w:pPr>
      <w:ind w:left="720"/>
      <w:outlineLvl w:val="4"/>
    </w:pPr>
    <w:rPr>
      <w:spacing w:val="-5"/>
      <w:sz w:val="18"/>
    </w:rPr>
  </w:style>
  <w:style w:type="paragraph" w:styleId="6">
    <w:name w:val="heading 6"/>
    <w:basedOn w:val="a2"/>
    <w:next w:val="a3"/>
    <w:qFormat/>
    <w:rsid w:val="00F62F1E"/>
    <w:pPr>
      <w:ind w:left="1080"/>
      <w:outlineLvl w:val="5"/>
    </w:pPr>
    <w:rPr>
      <w:spacing w:val="-5"/>
      <w:sz w:val="18"/>
    </w:rPr>
  </w:style>
  <w:style w:type="paragraph" w:styleId="7">
    <w:name w:val="heading 7"/>
    <w:basedOn w:val="a1"/>
    <w:next w:val="a1"/>
    <w:qFormat/>
    <w:rsid w:val="00F62F1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1"/>
    <w:next w:val="a1"/>
    <w:qFormat/>
    <w:rsid w:val="00F62F1E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1"/>
    <w:next w:val="a1"/>
    <w:qFormat/>
    <w:rsid w:val="00F62F1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a7">
    <w:name w:val="Внимание"/>
    <w:basedOn w:val="a1"/>
    <w:next w:val="a8"/>
    <w:rsid w:val="00F62F1E"/>
    <w:pPr>
      <w:spacing w:before="220" w:after="220" w:line="220" w:lineRule="atLeast"/>
    </w:pPr>
  </w:style>
  <w:style w:type="paragraph" w:styleId="a8">
    <w:name w:val="Salutation"/>
    <w:basedOn w:val="a1"/>
    <w:next w:val="a9"/>
    <w:rsid w:val="00F62F1E"/>
    <w:pPr>
      <w:spacing w:before="220" w:after="220" w:line="220" w:lineRule="atLeast"/>
      <w:jc w:val="left"/>
    </w:pPr>
  </w:style>
  <w:style w:type="paragraph" w:styleId="a3">
    <w:name w:val="Body Text"/>
    <w:basedOn w:val="a1"/>
    <w:rsid w:val="00F62F1E"/>
    <w:pPr>
      <w:spacing w:after="220" w:line="220" w:lineRule="atLeast"/>
    </w:pPr>
  </w:style>
  <w:style w:type="paragraph" w:customStyle="1" w:styleId="aa">
    <w:name w:val="Список копий"/>
    <w:basedOn w:val="a1"/>
    <w:rsid w:val="00F62F1E"/>
    <w:pPr>
      <w:keepLines/>
      <w:spacing w:line="220" w:lineRule="atLeast"/>
      <w:ind w:left="360" w:hanging="360"/>
    </w:pPr>
  </w:style>
  <w:style w:type="paragraph" w:styleId="ab">
    <w:name w:val="Closing"/>
    <w:basedOn w:val="a1"/>
    <w:next w:val="ac"/>
    <w:rsid w:val="00F62F1E"/>
    <w:pPr>
      <w:keepNext/>
      <w:spacing w:after="60" w:line="220" w:lineRule="atLeast"/>
    </w:pPr>
  </w:style>
  <w:style w:type="paragraph" w:styleId="ac">
    <w:name w:val="Signature"/>
    <w:basedOn w:val="a1"/>
    <w:next w:val="ad"/>
    <w:rsid w:val="00F62F1E"/>
    <w:pPr>
      <w:keepNext/>
      <w:spacing w:before="880" w:line="220" w:lineRule="atLeast"/>
      <w:jc w:val="left"/>
    </w:pPr>
  </w:style>
  <w:style w:type="paragraph" w:customStyle="1" w:styleId="ae">
    <w:name w:val="Название предприятия"/>
    <w:basedOn w:val="a1"/>
    <w:rsid w:val="00F62F1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af">
    <w:name w:val="Date"/>
    <w:basedOn w:val="a1"/>
    <w:next w:val="af0"/>
    <w:rsid w:val="00F62F1E"/>
    <w:pPr>
      <w:spacing w:after="220" w:line="220" w:lineRule="atLeast"/>
    </w:pPr>
  </w:style>
  <w:style w:type="character" w:styleId="af1">
    <w:name w:val="Emphasis"/>
    <w:qFormat/>
    <w:rsid w:val="00F62F1E"/>
    <w:rPr>
      <w:rFonts w:ascii="Arial Black" w:hAnsi="Arial Black"/>
      <w:sz w:val="18"/>
    </w:rPr>
  </w:style>
  <w:style w:type="paragraph" w:customStyle="1" w:styleId="af2">
    <w:name w:val="Приложение"/>
    <w:basedOn w:val="a1"/>
    <w:next w:val="aa"/>
    <w:rsid w:val="00F62F1E"/>
    <w:pPr>
      <w:keepNext/>
      <w:keepLines/>
      <w:spacing w:after="220" w:line="220" w:lineRule="atLeast"/>
    </w:pPr>
  </w:style>
  <w:style w:type="paragraph" w:customStyle="1" w:styleId="a2">
    <w:name w:val="База заголовка"/>
    <w:basedOn w:val="a1"/>
    <w:next w:val="a3"/>
    <w:rsid w:val="00F62F1E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af3">
    <w:name w:val="Внутренний адрес"/>
    <w:basedOn w:val="a1"/>
    <w:rsid w:val="00F62F1E"/>
    <w:pPr>
      <w:spacing w:line="220" w:lineRule="atLeast"/>
    </w:pPr>
  </w:style>
  <w:style w:type="paragraph" w:customStyle="1" w:styleId="af0">
    <w:name w:val="Адресат"/>
    <w:basedOn w:val="af3"/>
    <w:next w:val="af3"/>
    <w:rsid w:val="00F62F1E"/>
    <w:pPr>
      <w:spacing w:before="220"/>
    </w:pPr>
  </w:style>
  <w:style w:type="paragraph" w:customStyle="1" w:styleId="af4">
    <w:name w:val="Указания"/>
    <w:basedOn w:val="a1"/>
    <w:next w:val="af0"/>
    <w:rsid w:val="00F62F1E"/>
    <w:pPr>
      <w:spacing w:after="220" w:line="220" w:lineRule="atLeast"/>
    </w:pPr>
    <w:rPr>
      <w:caps/>
    </w:rPr>
  </w:style>
  <w:style w:type="paragraph" w:customStyle="1" w:styleId="22">
    <w:name w:val="Инициалы 2"/>
    <w:basedOn w:val="a1"/>
    <w:next w:val="af2"/>
    <w:rsid w:val="00F62F1E"/>
    <w:pPr>
      <w:keepNext/>
      <w:keepLines/>
      <w:spacing w:before="220" w:line="220" w:lineRule="atLeast"/>
    </w:pPr>
  </w:style>
  <w:style w:type="paragraph" w:customStyle="1" w:styleId="af5">
    <w:name w:val="Строка ссылки"/>
    <w:basedOn w:val="a1"/>
    <w:next w:val="af4"/>
    <w:rsid w:val="00F62F1E"/>
    <w:pPr>
      <w:spacing w:after="220" w:line="220" w:lineRule="atLeast"/>
      <w:jc w:val="left"/>
    </w:pPr>
  </w:style>
  <w:style w:type="paragraph" w:customStyle="1" w:styleId="af6">
    <w:name w:val="Обратный адрес"/>
    <w:basedOn w:val="a1"/>
    <w:rsid w:val="00F62F1E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af7">
    <w:name w:val="Название предприятия в подписи"/>
    <w:basedOn w:val="ac"/>
    <w:next w:val="22"/>
    <w:rsid w:val="00F62F1E"/>
    <w:pPr>
      <w:spacing w:before="0"/>
    </w:pPr>
  </w:style>
  <w:style w:type="paragraph" w:customStyle="1" w:styleId="ad">
    <w:name w:val="Должность в подписи"/>
    <w:basedOn w:val="ac"/>
    <w:next w:val="af7"/>
    <w:rsid w:val="00F62F1E"/>
    <w:pPr>
      <w:spacing w:before="0"/>
    </w:pPr>
  </w:style>
  <w:style w:type="character" w:customStyle="1" w:styleId="af8">
    <w:name w:val="Девиз"/>
    <w:rsid w:val="00F62F1E"/>
    <w:rPr>
      <w:rFonts w:ascii="Arial Black" w:hAnsi="Arial Black"/>
      <w:sz w:val="18"/>
      <w:lang w:val="ru-RU"/>
    </w:rPr>
  </w:style>
  <w:style w:type="paragraph" w:customStyle="1" w:styleId="a9">
    <w:name w:val="Тема"/>
    <w:basedOn w:val="a1"/>
    <w:next w:val="a3"/>
    <w:rsid w:val="00F62F1E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af9">
    <w:name w:val="header"/>
    <w:basedOn w:val="a1"/>
    <w:rsid w:val="00F62F1E"/>
    <w:pPr>
      <w:tabs>
        <w:tab w:val="center" w:pos="4320"/>
        <w:tab w:val="right" w:pos="8640"/>
      </w:tabs>
    </w:pPr>
  </w:style>
  <w:style w:type="paragraph" w:styleId="afa">
    <w:name w:val="footer"/>
    <w:basedOn w:val="a1"/>
    <w:rsid w:val="00F62F1E"/>
    <w:pPr>
      <w:tabs>
        <w:tab w:val="center" w:pos="4320"/>
        <w:tab w:val="right" w:pos="8640"/>
      </w:tabs>
    </w:pPr>
  </w:style>
  <w:style w:type="paragraph" w:styleId="afb">
    <w:name w:val="List"/>
    <w:basedOn w:val="a3"/>
    <w:rsid w:val="00F62F1E"/>
    <w:pPr>
      <w:ind w:left="360" w:hanging="360"/>
    </w:pPr>
  </w:style>
  <w:style w:type="paragraph" w:styleId="a">
    <w:name w:val="List Bullet"/>
    <w:basedOn w:val="afb"/>
    <w:autoRedefine/>
    <w:rsid w:val="00F62F1E"/>
    <w:pPr>
      <w:numPr>
        <w:numId w:val="3"/>
      </w:numPr>
    </w:pPr>
  </w:style>
  <w:style w:type="paragraph" w:styleId="a0">
    <w:name w:val="List Number"/>
    <w:basedOn w:val="a3"/>
    <w:rsid w:val="00F62F1E"/>
    <w:pPr>
      <w:numPr>
        <w:numId w:val="4"/>
      </w:numPr>
    </w:pPr>
  </w:style>
  <w:style w:type="paragraph" w:styleId="HTML">
    <w:name w:val="HTML Address"/>
    <w:basedOn w:val="a1"/>
    <w:rsid w:val="00F62F1E"/>
    <w:rPr>
      <w:i/>
      <w:iCs/>
    </w:rPr>
  </w:style>
  <w:style w:type="paragraph" w:styleId="afc">
    <w:name w:val="envelope address"/>
    <w:basedOn w:val="a1"/>
    <w:rsid w:val="00F62F1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character" w:styleId="HTML0">
    <w:name w:val="HTML Acronym"/>
    <w:basedOn w:val="a4"/>
    <w:rsid w:val="00F62F1E"/>
    <w:rPr>
      <w:lang w:val="ru-RU"/>
    </w:rPr>
  </w:style>
  <w:style w:type="character" w:styleId="afd">
    <w:name w:val="Hyperlink"/>
    <w:rsid w:val="00F62F1E"/>
    <w:rPr>
      <w:color w:val="0000FF"/>
      <w:u w:val="single"/>
      <w:lang w:val="ru-RU"/>
    </w:rPr>
  </w:style>
  <w:style w:type="paragraph" w:styleId="afe">
    <w:name w:val="Note Heading"/>
    <w:basedOn w:val="a1"/>
    <w:next w:val="a1"/>
    <w:rsid w:val="00F62F1E"/>
  </w:style>
  <w:style w:type="paragraph" w:styleId="aff">
    <w:name w:val="toa heading"/>
    <w:basedOn w:val="a1"/>
    <w:next w:val="a1"/>
    <w:semiHidden/>
    <w:rsid w:val="00F62F1E"/>
    <w:pPr>
      <w:spacing w:before="120"/>
    </w:pPr>
    <w:rPr>
      <w:rFonts w:cs="Arial"/>
      <w:b/>
      <w:bCs/>
      <w:sz w:val="24"/>
      <w:szCs w:val="24"/>
    </w:rPr>
  </w:style>
  <w:style w:type="character" w:styleId="aff0">
    <w:name w:val="endnote reference"/>
    <w:semiHidden/>
    <w:rsid w:val="00F62F1E"/>
    <w:rPr>
      <w:vertAlign w:val="superscript"/>
      <w:lang w:val="ru-RU"/>
    </w:rPr>
  </w:style>
  <w:style w:type="character" w:styleId="aff1">
    <w:name w:val="annotation reference"/>
    <w:semiHidden/>
    <w:rsid w:val="00F62F1E"/>
    <w:rPr>
      <w:sz w:val="16"/>
      <w:szCs w:val="16"/>
      <w:lang w:val="ru-RU"/>
    </w:rPr>
  </w:style>
  <w:style w:type="character" w:styleId="aff2">
    <w:name w:val="footnote reference"/>
    <w:semiHidden/>
    <w:rsid w:val="00F62F1E"/>
    <w:rPr>
      <w:vertAlign w:val="superscript"/>
      <w:lang w:val="ru-RU"/>
    </w:rPr>
  </w:style>
  <w:style w:type="character" w:styleId="HTML1">
    <w:name w:val="HTML Keyboard"/>
    <w:rsid w:val="00F62F1E"/>
    <w:rPr>
      <w:rFonts w:ascii="Courier New" w:hAnsi="Courier New"/>
      <w:sz w:val="20"/>
      <w:szCs w:val="20"/>
      <w:lang w:val="ru-RU"/>
    </w:rPr>
  </w:style>
  <w:style w:type="character" w:styleId="HTML2">
    <w:name w:val="HTML Code"/>
    <w:rsid w:val="00F62F1E"/>
    <w:rPr>
      <w:rFonts w:ascii="Courier New" w:hAnsi="Courier New"/>
      <w:sz w:val="20"/>
      <w:szCs w:val="20"/>
      <w:lang w:val="ru-RU"/>
    </w:rPr>
  </w:style>
  <w:style w:type="paragraph" w:styleId="aff3">
    <w:name w:val="Body Text First Indent"/>
    <w:basedOn w:val="a3"/>
    <w:rsid w:val="00F62F1E"/>
    <w:pPr>
      <w:spacing w:after="120" w:line="240" w:lineRule="auto"/>
      <w:ind w:firstLine="210"/>
    </w:pPr>
  </w:style>
  <w:style w:type="paragraph" w:styleId="aff4">
    <w:name w:val="Body Text Indent"/>
    <w:basedOn w:val="a1"/>
    <w:rsid w:val="00F62F1E"/>
    <w:pPr>
      <w:spacing w:after="120"/>
      <w:ind w:left="283"/>
    </w:pPr>
  </w:style>
  <w:style w:type="paragraph" w:styleId="23">
    <w:name w:val="Body Text First Indent 2"/>
    <w:basedOn w:val="aff4"/>
    <w:rsid w:val="00F62F1E"/>
    <w:pPr>
      <w:ind w:firstLine="210"/>
    </w:pPr>
  </w:style>
  <w:style w:type="paragraph" w:styleId="20">
    <w:name w:val="List Bullet 2"/>
    <w:basedOn w:val="a1"/>
    <w:autoRedefine/>
    <w:rsid w:val="00F62F1E"/>
    <w:pPr>
      <w:numPr>
        <w:numId w:val="5"/>
      </w:numPr>
    </w:pPr>
  </w:style>
  <w:style w:type="paragraph" w:styleId="30">
    <w:name w:val="List Bullet 3"/>
    <w:basedOn w:val="a1"/>
    <w:autoRedefine/>
    <w:rsid w:val="00F62F1E"/>
    <w:pPr>
      <w:numPr>
        <w:numId w:val="6"/>
      </w:numPr>
    </w:pPr>
  </w:style>
  <w:style w:type="paragraph" w:styleId="40">
    <w:name w:val="List Bullet 4"/>
    <w:basedOn w:val="a1"/>
    <w:autoRedefine/>
    <w:rsid w:val="00F62F1E"/>
    <w:pPr>
      <w:numPr>
        <w:numId w:val="7"/>
      </w:numPr>
    </w:pPr>
  </w:style>
  <w:style w:type="paragraph" w:styleId="50">
    <w:name w:val="List Bullet 5"/>
    <w:basedOn w:val="a1"/>
    <w:autoRedefine/>
    <w:rsid w:val="00F62F1E"/>
    <w:pPr>
      <w:numPr>
        <w:numId w:val="8"/>
      </w:numPr>
    </w:pPr>
  </w:style>
  <w:style w:type="paragraph" w:styleId="aff5">
    <w:name w:val="Title"/>
    <w:basedOn w:val="a1"/>
    <w:qFormat/>
    <w:rsid w:val="00F62F1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f6">
    <w:name w:val="caption"/>
    <w:basedOn w:val="a1"/>
    <w:next w:val="a1"/>
    <w:qFormat/>
    <w:rsid w:val="00F62F1E"/>
    <w:pPr>
      <w:spacing w:before="120" w:after="120"/>
    </w:pPr>
    <w:rPr>
      <w:b/>
      <w:bCs/>
    </w:rPr>
  </w:style>
  <w:style w:type="character" w:styleId="aff7">
    <w:name w:val="page number"/>
    <w:basedOn w:val="a4"/>
    <w:rsid w:val="00F62F1E"/>
    <w:rPr>
      <w:lang w:val="ru-RU"/>
    </w:rPr>
  </w:style>
  <w:style w:type="character" w:styleId="aff8">
    <w:name w:val="line number"/>
    <w:basedOn w:val="a4"/>
    <w:rsid w:val="00F62F1E"/>
    <w:rPr>
      <w:lang w:val="ru-RU"/>
    </w:rPr>
  </w:style>
  <w:style w:type="paragraph" w:styleId="2">
    <w:name w:val="List Number 2"/>
    <w:basedOn w:val="a1"/>
    <w:rsid w:val="00F62F1E"/>
    <w:pPr>
      <w:numPr>
        <w:numId w:val="9"/>
      </w:numPr>
    </w:pPr>
  </w:style>
  <w:style w:type="paragraph" w:styleId="3">
    <w:name w:val="List Number 3"/>
    <w:basedOn w:val="a1"/>
    <w:rsid w:val="00F62F1E"/>
    <w:pPr>
      <w:numPr>
        <w:numId w:val="10"/>
      </w:numPr>
    </w:pPr>
  </w:style>
  <w:style w:type="paragraph" w:styleId="4">
    <w:name w:val="List Number 4"/>
    <w:basedOn w:val="a1"/>
    <w:rsid w:val="00F62F1E"/>
    <w:pPr>
      <w:numPr>
        <w:numId w:val="11"/>
      </w:numPr>
    </w:pPr>
  </w:style>
  <w:style w:type="paragraph" w:styleId="5">
    <w:name w:val="List Number 5"/>
    <w:basedOn w:val="a1"/>
    <w:rsid w:val="00F62F1E"/>
    <w:pPr>
      <w:numPr>
        <w:numId w:val="12"/>
      </w:numPr>
    </w:pPr>
  </w:style>
  <w:style w:type="character" w:styleId="HTML3">
    <w:name w:val="HTML Sample"/>
    <w:rsid w:val="00F62F1E"/>
    <w:rPr>
      <w:rFonts w:ascii="Courier New" w:hAnsi="Courier New"/>
      <w:lang w:val="ru-RU"/>
    </w:rPr>
  </w:style>
  <w:style w:type="paragraph" w:styleId="24">
    <w:name w:val="envelope return"/>
    <w:basedOn w:val="a1"/>
    <w:rsid w:val="00F62F1E"/>
    <w:rPr>
      <w:rFonts w:cs="Arial"/>
    </w:rPr>
  </w:style>
  <w:style w:type="paragraph" w:styleId="aff9">
    <w:name w:val="Normal (Web)"/>
    <w:basedOn w:val="a1"/>
    <w:rsid w:val="00F62F1E"/>
    <w:rPr>
      <w:rFonts w:ascii="Times New Roman" w:hAnsi="Times New Roman"/>
      <w:sz w:val="24"/>
      <w:szCs w:val="24"/>
    </w:rPr>
  </w:style>
  <w:style w:type="paragraph" w:styleId="affa">
    <w:name w:val="Normal Indent"/>
    <w:basedOn w:val="a1"/>
    <w:rsid w:val="00F62F1E"/>
    <w:pPr>
      <w:ind w:left="720"/>
    </w:pPr>
  </w:style>
  <w:style w:type="paragraph" w:styleId="10">
    <w:name w:val="toc 1"/>
    <w:basedOn w:val="a1"/>
    <w:next w:val="a1"/>
    <w:autoRedefine/>
    <w:semiHidden/>
    <w:rsid w:val="00F62F1E"/>
  </w:style>
  <w:style w:type="paragraph" w:styleId="25">
    <w:name w:val="toc 2"/>
    <w:basedOn w:val="a1"/>
    <w:next w:val="a1"/>
    <w:autoRedefine/>
    <w:semiHidden/>
    <w:rsid w:val="00F62F1E"/>
    <w:pPr>
      <w:ind w:left="200"/>
    </w:pPr>
  </w:style>
  <w:style w:type="paragraph" w:styleId="32">
    <w:name w:val="toc 3"/>
    <w:basedOn w:val="a1"/>
    <w:next w:val="a1"/>
    <w:autoRedefine/>
    <w:semiHidden/>
    <w:rsid w:val="00F62F1E"/>
    <w:pPr>
      <w:ind w:left="400"/>
    </w:pPr>
  </w:style>
  <w:style w:type="paragraph" w:styleId="42">
    <w:name w:val="toc 4"/>
    <w:basedOn w:val="a1"/>
    <w:next w:val="a1"/>
    <w:autoRedefine/>
    <w:semiHidden/>
    <w:rsid w:val="00F62F1E"/>
    <w:pPr>
      <w:ind w:left="600"/>
    </w:pPr>
  </w:style>
  <w:style w:type="paragraph" w:styleId="52">
    <w:name w:val="toc 5"/>
    <w:basedOn w:val="a1"/>
    <w:next w:val="a1"/>
    <w:autoRedefine/>
    <w:semiHidden/>
    <w:rsid w:val="00F62F1E"/>
    <w:pPr>
      <w:ind w:left="800"/>
    </w:pPr>
  </w:style>
  <w:style w:type="paragraph" w:styleId="60">
    <w:name w:val="toc 6"/>
    <w:basedOn w:val="a1"/>
    <w:next w:val="a1"/>
    <w:autoRedefine/>
    <w:semiHidden/>
    <w:rsid w:val="00F62F1E"/>
    <w:pPr>
      <w:ind w:left="1000"/>
    </w:pPr>
  </w:style>
  <w:style w:type="paragraph" w:styleId="70">
    <w:name w:val="toc 7"/>
    <w:basedOn w:val="a1"/>
    <w:next w:val="a1"/>
    <w:autoRedefine/>
    <w:semiHidden/>
    <w:rsid w:val="00F62F1E"/>
    <w:pPr>
      <w:ind w:left="1200"/>
    </w:pPr>
  </w:style>
  <w:style w:type="paragraph" w:styleId="80">
    <w:name w:val="toc 8"/>
    <w:basedOn w:val="a1"/>
    <w:next w:val="a1"/>
    <w:autoRedefine/>
    <w:semiHidden/>
    <w:rsid w:val="00F62F1E"/>
    <w:pPr>
      <w:ind w:left="1400"/>
    </w:pPr>
  </w:style>
  <w:style w:type="paragraph" w:styleId="90">
    <w:name w:val="toc 9"/>
    <w:basedOn w:val="a1"/>
    <w:next w:val="a1"/>
    <w:autoRedefine/>
    <w:semiHidden/>
    <w:rsid w:val="00F62F1E"/>
    <w:pPr>
      <w:ind w:left="1600"/>
    </w:pPr>
  </w:style>
  <w:style w:type="character" w:styleId="HTML4">
    <w:name w:val="HTML Definition"/>
    <w:rsid w:val="00F62F1E"/>
    <w:rPr>
      <w:i/>
      <w:iCs/>
      <w:lang w:val="ru-RU"/>
    </w:rPr>
  </w:style>
  <w:style w:type="paragraph" w:styleId="26">
    <w:name w:val="Body Text 2"/>
    <w:basedOn w:val="a1"/>
    <w:rsid w:val="00F62F1E"/>
    <w:pPr>
      <w:spacing w:after="120" w:line="480" w:lineRule="auto"/>
    </w:pPr>
  </w:style>
  <w:style w:type="paragraph" w:styleId="33">
    <w:name w:val="Body Text 3"/>
    <w:basedOn w:val="a1"/>
    <w:rsid w:val="00F62F1E"/>
    <w:pPr>
      <w:spacing w:after="120"/>
    </w:pPr>
    <w:rPr>
      <w:sz w:val="16"/>
      <w:szCs w:val="16"/>
    </w:rPr>
  </w:style>
  <w:style w:type="paragraph" w:styleId="27">
    <w:name w:val="Body Text Indent 2"/>
    <w:basedOn w:val="a1"/>
    <w:rsid w:val="00F62F1E"/>
    <w:pPr>
      <w:spacing w:after="120" w:line="480" w:lineRule="auto"/>
      <w:ind w:left="283"/>
    </w:pPr>
  </w:style>
  <w:style w:type="paragraph" w:styleId="34">
    <w:name w:val="Body Text Indent 3"/>
    <w:basedOn w:val="a1"/>
    <w:rsid w:val="00F62F1E"/>
    <w:pPr>
      <w:spacing w:after="120"/>
      <w:ind w:left="283"/>
    </w:pPr>
    <w:rPr>
      <w:sz w:val="16"/>
      <w:szCs w:val="16"/>
    </w:rPr>
  </w:style>
  <w:style w:type="character" w:styleId="HTML5">
    <w:name w:val="HTML Variable"/>
    <w:rsid w:val="00F62F1E"/>
    <w:rPr>
      <w:i/>
      <w:iCs/>
      <w:lang w:val="ru-RU"/>
    </w:rPr>
  </w:style>
  <w:style w:type="paragraph" w:styleId="affb">
    <w:name w:val="table of figures"/>
    <w:basedOn w:val="a1"/>
    <w:next w:val="a1"/>
    <w:semiHidden/>
    <w:rsid w:val="00F62F1E"/>
    <w:pPr>
      <w:ind w:left="400" w:hanging="400"/>
    </w:pPr>
  </w:style>
  <w:style w:type="character" w:styleId="HTML6">
    <w:name w:val="HTML Typewriter"/>
    <w:rsid w:val="00F62F1E"/>
    <w:rPr>
      <w:rFonts w:ascii="Courier New" w:hAnsi="Courier New"/>
      <w:sz w:val="20"/>
      <w:szCs w:val="20"/>
      <w:lang w:val="ru-RU"/>
    </w:rPr>
  </w:style>
  <w:style w:type="paragraph" w:styleId="affc">
    <w:name w:val="Subtitle"/>
    <w:basedOn w:val="a1"/>
    <w:qFormat/>
    <w:rsid w:val="00F62F1E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affd">
    <w:name w:val="List Continue"/>
    <w:basedOn w:val="a1"/>
    <w:rsid w:val="00F62F1E"/>
    <w:pPr>
      <w:spacing w:after="120"/>
      <w:ind w:left="283"/>
    </w:pPr>
  </w:style>
  <w:style w:type="paragraph" w:styleId="28">
    <w:name w:val="List Continue 2"/>
    <w:basedOn w:val="a1"/>
    <w:rsid w:val="00F62F1E"/>
    <w:pPr>
      <w:spacing w:after="120"/>
      <w:ind w:left="566"/>
    </w:pPr>
  </w:style>
  <w:style w:type="paragraph" w:styleId="35">
    <w:name w:val="List Continue 3"/>
    <w:basedOn w:val="a1"/>
    <w:rsid w:val="00F62F1E"/>
    <w:pPr>
      <w:spacing w:after="120"/>
      <w:ind w:left="849"/>
    </w:pPr>
  </w:style>
  <w:style w:type="paragraph" w:styleId="43">
    <w:name w:val="List Continue 4"/>
    <w:basedOn w:val="a1"/>
    <w:rsid w:val="00F62F1E"/>
    <w:pPr>
      <w:spacing w:after="120"/>
      <w:ind w:left="1132"/>
    </w:pPr>
  </w:style>
  <w:style w:type="paragraph" w:styleId="53">
    <w:name w:val="List Continue 5"/>
    <w:basedOn w:val="a1"/>
    <w:rsid w:val="00F62F1E"/>
    <w:pPr>
      <w:spacing w:after="120"/>
      <w:ind w:left="1415"/>
    </w:pPr>
  </w:style>
  <w:style w:type="character" w:styleId="affe">
    <w:name w:val="FollowedHyperlink"/>
    <w:rsid w:val="00F62F1E"/>
    <w:rPr>
      <w:color w:val="800080"/>
      <w:u w:val="single"/>
      <w:lang w:val="ru-RU"/>
    </w:rPr>
  </w:style>
  <w:style w:type="paragraph" w:styleId="29">
    <w:name w:val="List 2"/>
    <w:basedOn w:val="a1"/>
    <w:rsid w:val="00F62F1E"/>
    <w:pPr>
      <w:ind w:left="566" w:hanging="283"/>
    </w:pPr>
  </w:style>
  <w:style w:type="paragraph" w:styleId="36">
    <w:name w:val="List 3"/>
    <w:basedOn w:val="a1"/>
    <w:rsid w:val="00F62F1E"/>
    <w:pPr>
      <w:ind w:left="849" w:hanging="283"/>
    </w:pPr>
  </w:style>
  <w:style w:type="paragraph" w:styleId="44">
    <w:name w:val="List 4"/>
    <w:basedOn w:val="a1"/>
    <w:rsid w:val="00F62F1E"/>
    <w:pPr>
      <w:ind w:left="1132" w:hanging="283"/>
    </w:pPr>
  </w:style>
  <w:style w:type="paragraph" w:styleId="54">
    <w:name w:val="List 5"/>
    <w:basedOn w:val="a1"/>
    <w:rsid w:val="00F62F1E"/>
    <w:pPr>
      <w:ind w:left="1415" w:hanging="283"/>
    </w:pPr>
  </w:style>
  <w:style w:type="paragraph" w:styleId="HTML7">
    <w:name w:val="HTML Preformatted"/>
    <w:basedOn w:val="a1"/>
    <w:rsid w:val="00F62F1E"/>
    <w:rPr>
      <w:rFonts w:ascii="Courier New" w:hAnsi="Courier New" w:cs="Courier New"/>
    </w:rPr>
  </w:style>
  <w:style w:type="character" w:styleId="afff">
    <w:name w:val="Strong"/>
    <w:qFormat/>
    <w:rsid w:val="00F62F1E"/>
    <w:rPr>
      <w:b/>
      <w:bCs/>
      <w:lang w:val="ru-RU"/>
    </w:rPr>
  </w:style>
  <w:style w:type="paragraph" w:styleId="afff0">
    <w:name w:val="Document Map"/>
    <w:basedOn w:val="a1"/>
    <w:semiHidden/>
    <w:rsid w:val="00F62F1E"/>
    <w:pPr>
      <w:shd w:val="clear" w:color="auto" w:fill="000080"/>
    </w:pPr>
    <w:rPr>
      <w:rFonts w:ascii="Tahoma" w:hAnsi="Tahoma" w:cs="Tahoma"/>
    </w:rPr>
  </w:style>
  <w:style w:type="paragraph" w:styleId="afff1">
    <w:name w:val="table of authorities"/>
    <w:basedOn w:val="a1"/>
    <w:next w:val="a1"/>
    <w:semiHidden/>
    <w:rsid w:val="00F62F1E"/>
    <w:pPr>
      <w:ind w:left="200" w:hanging="200"/>
    </w:pPr>
  </w:style>
  <w:style w:type="paragraph" w:styleId="afff2">
    <w:name w:val="Plain Text"/>
    <w:basedOn w:val="a1"/>
    <w:rsid w:val="00F62F1E"/>
    <w:rPr>
      <w:rFonts w:ascii="Courier New" w:hAnsi="Courier New" w:cs="Courier New"/>
    </w:rPr>
  </w:style>
  <w:style w:type="paragraph" w:styleId="afff3">
    <w:name w:val="endnote text"/>
    <w:basedOn w:val="a1"/>
    <w:semiHidden/>
    <w:rsid w:val="00F62F1E"/>
  </w:style>
  <w:style w:type="paragraph" w:styleId="afff4">
    <w:name w:val="macro"/>
    <w:semiHidden/>
    <w:rsid w:val="00F62F1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spacing w:val="-5"/>
      <w:lang w:eastAsia="en-US"/>
    </w:rPr>
  </w:style>
  <w:style w:type="paragraph" w:styleId="afff5">
    <w:name w:val="annotation text"/>
    <w:basedOn w:val="a1"/>
    <w:semiHidden/>
    <w:rsid w:val="00F62F1E"/>
  </w:style>
  <w:style w:type="paragraph" w:styleId="afff6">
    <w:name w:val="footnote text"/>
    <w:basedOn w:val="a1"/>
    <w:semiHidden/>
    <w:rsid w:val="00F62F1E"/>
  </w:style>
  <w:style w:type="paragraph" w:styleId="11">
    <w:name w:val="index 1"/>
    <w:basedOn w:val="a1"/>
    <w:next w:val="a1"/>
    <w:autoRedefine/>
    <w:semiHidden/>
    <w:rsid w:val="00F62F1E"/>
    <w:pPr>
      <w:ind w:left="200" w:hanging="200"/>
    </w:pPr>
  </w:style>
  <w:style w:type="paragraph" w:styleId="afff7">
    <w:name w:val="index heading"/>
    <w:basedOn w:val="a1"/>
    <w:next w:val="11"/>
    <w:semiHidden/>
    <w:rsid w:val="00F62F1E"/>
    <w:rPr>
      <w:rFonts w:cs="Arial"/>
      <w:b/>
      <w:bCs/>
    </w:rPr>
  </w:style>
  <w:style w:type="paragraph" w:styleId="2a">
    <w:name w:val="index 2"/>
    <w:basedOn w:val="a1"/>
    <w:next w:val="a1"/>
    <w:autoRedefine/>
    <w:semiHidden/>
    <w:rsid w:val="00F62F1E"/>
    <w:pPr>
      <w:ind w:left="400" w:hanging="200"/>
    </w:pPr>
  </w:style>
  <w:style w:type="paragraph" w:styleId="37">
    <w:name w:val="index 3"/>
    <w:basedOn w:val="a1"/>
    <w:next w:val="a1"/>
    <w:autoRedefine/>
    <w:semiHidden/>
    <w:rsid w:val="00F62F1E"/>
    <w:pPr>
      <w:ind w:left="600" w:hanging="200"/>
    </w:pPr>
  </w:style>
  <w:style w:type="paragraph" w:styleId="45">
    <w:name w:val="index 4"/>
    <w:basedOn w:val="a1"/>
    <w:next w:val="a1"/>
    <w:autoRedefine/>
    <w:semiHidden/>
    <w:rsid w:val="00F62F1E"/>
    <w:pPr>
      <w:ind w:left="800" w:hanging="200"/>
    </w:pPr>
  </w:style>
  <w:style w:type="paragraph" w:styleId="55">
    <w:name w:val="index 5"/>
    <w:basedOn w:val="a1"/>
    <w:next w:val="a1"/>
    <w:autoRedefine/>
    <w:semiHidden/>
    <w:rsid w:val="00F62F1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F62F1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F62F1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F62F1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F62F1E"/>
    <w:pPr>
      <w:ind w:left="1800" w:hanging="200"/>
    </w:pPr>
  </w:style>
  <w:style w:type="paragraph" w:styleId="afff8">
    <w:name w:val="Block Text"/>
    <w:basedOn w:val="a1"/>
    <w:rsid w:val="00F62F1E"/>
    <w:pPr>
      <w:spacing w:after="120"/>
      <w:ind w:left="1440" w:right="1440"/>
    </w:pPr>
  </w:style>
  <w:style w:type="character" w:styleId="HTML8">
    <w:name w:val="HTML Cite"/>
    <w:rsid w:val="00F62F1E"/>
    <w:rPr>
      <w:i/>
      <w:iCs/>
      <w:lang w:val="ru-RU"/>
    </w:rPr>
  </w:style>
  <w:style w:type="paragraph" w:styleId="afff9">
    <w:name w:val="Message Header"/>
    <w:basedOn w:val="a1"/>
    <w:rsid w:val="00F62F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afffa">
    <w:name w:val="E-mail Signature"/>
    <w:basedOn w:val="a1"/>
    <w:rsid w:val="00F62F1E"/>
  </w:style>
  <w:style w:type="table" w:styleId="afffb">
    <w:name w:val="Table Grid"/>
    <w:basedOn w:val="a5"/>
    <w:rsid w:val="00BF37C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1"/>
    <w:rsid w:val="006819EF"/>
    <w:pPr>
      <w:spacing w:before="160" w:after="160"/>
      <w:ind w:firstLine="567"/>
    </w:pPr>
    <w:rPr>
      <w:rFonts w:ascii="Times New Roman" w:hAnsi="Times New Roman"/>
      <w:spacing w:val="0"/>
      <w:sz w:val="24"/>
      <w:szCs w:val="24"/>
      <w:lang w:eastAsia="ru-RU"/>
    </w:rPr>
  </w:style>
  <w:style w:type="paragraph" w:customStyle="1" w:styleId="cap1">
    <w:name w:val="cap1"/>
    <w:basedOn w:val="a1"/>
    <w:rsid w:val="006819EF"/>
    <w:pPr>
      <w:jc w:val="left"/>
    </w:pPr>
    <w:rPr>
      <w:rFonts w:ascii="Times New Roman" w:hAnsi="Times New Roman"/>
      <w:i/>
      <w:iCs/>
      <w:spacing w:val="0"/>
      <w:sz w:val="22"/>
      <w:szCs w:val="22"/>
      <w:lang w:eastAsia="ru-RU"/>
    </w:rPr>
  </w:style>
  <w:style w:type="paragraph" w:styleId="afffc">
    <w:name w:val="Balloon Text"/>
    <w:basedOn w:val="a1"/>
    <w:link w:val="afffd"/>
    <w:rsid w:val="007F34FD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4"/>
    <w:link w:val="afffc"/>
    <w:rsid w:val="007F34FD"/>
    <w:rPr>
      <w:rFonts w:ascii="Tahoma" w:hAnsi="Tahoma" w:cs="Tahoma"/>
      <w:spacing w:val="-5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s\&#1056;&#1072;&#1073;&#1086;&#1095;&#1080;&#1081;%20&#1089;&#1090;&#1086;&#1083;\&#1057;&#1090;&#1072;&#1085;&#1076;&#1072;&#1088;&#1090;&#1085;&#1086;&#1077;%20&#1087;&#1080;&#1089;&#1100;&#1084;&#1086;%20&#1050;&#1058;&#1047;&#1057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Стандартное письмо КТЗСЗ</Template>
  <TotalTime>0</TotalTime>
  <Pages>3</Pages>
  <Words>632</Words>
  <Characters>4390</Characters>
  <Application>Microsoft Office Word</Application>
  <DocSecurity>4</DocSecurity>
  <PresentationFormat/>
  <Lines>36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Стандартное письмо</vt:lpstr>
    </vt:vector>
  </TitlesOfParts>
  <LinksUpToDate>false</LinksUpToDate>
  <CharactersWithSpaces>5012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Стандартное письмо</dc:title>
  <dc:creator/>
  <cp:lastModifiedBy/>
  <cp:revision>1</cp:revision>
  <cp:lastPrinted>1900-12-31T21:00:00Z</cp:lastPrinted>
  <dcterms:created xsi:type="dcterms:W3CDTF">2019-03-28T13:24:00Z</dcterms:created>
  <dcterms:modified xsi:type="dcterms:W3CDTF">2019-03-28T13:24:00Z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1049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