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D" w:rsidRPr="008A4A23" w:rsidRDefault="008D178D" w:rsidP="008D17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A23">
        <w:rPr>
          <w:rFonts w:ascii="Times New Roman" w:hAnsi="Times New Roman" w:cs="Times New Roman"/>
          <w:b/>
          <w:sz w:val="40"/>
          <w:szCs w:val="40"/>
        </w:rPr>
        <w:t>О предоставлении права бесплатного проезда</w:t>
      </w:r>
    </w:p>
    <w:p w:rsidR="00726DA0" w:rsidRPr="008A4A23" w:rsidRDefault="00F517ED" w:rsidP="008D178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4A23">
        <w:rPr>
          <w:rFonts w:ascii="Times New Roman" w:hAnsi="Times New Roman" w:cs="Times New Roman"/>
          <w:b/>
          <w:sz w:val="30"/>
          <w:szCs w:val="30"/>
        </w:rPr>
        <w:t>Указ Пре</w:t>
      </w:r>
      <w:r w:rsidR="008D178D" w:rsidRPr="008A4A23">
        <w:rPr>
          <w:rFonts w:ascii="Times New Roman" w:hAnsi="Times New Roman" w:cs="Times New Roman"/>
          <w:b/>
          <w:sz w:val="30"/>
          <w:szCs w:val="30"/>
        </w:rPr>
        <w:t>зидента Республики Беларусь</w:t>
      </w:r>
    </w:p>
    <w:p w:rsidR="00CF3940" w:rsidRPr="008A4A23" w:rsidRDefault="008D178D" w:rsidP="008A4A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4A23">
        <w:rPr>
          <w:rFonts w:ascii="Times New Roman" w:hAnsi="Times New Roman" w:cs="Times New Roman"/>
          <w:b/>
          <w:sz w:val="30"/>
          <w:szCs w:val="30"/>
        </w:rPr>
        <w:t>№ 105 от 19 марта 2020 г.</w:t>
      </w:r>
    </w:p>
    <w:p w:rsidR="00CF3940" w:rsidRDefault="00CF3940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обеспечения возможности посещения участниками Великой О</w:t>
      </w:r>
      <w:r w:rsidR="00A45778">
        <w:rPr>
          <w:rFonts w:ascii="Times New Roman" w:hAnsi="Times New Roman" w:cs="Times New Roman"/>
          <w:sz w:val="30"/>
          <w:szCs w:val="30"/>
        </w:rPr>
        <w:t>течественной войны, а также иными лицами мероприятий по празднованию 75-й годовщины Победы советского народа в Великой</w:t>
      </w:r>
      <w:r w:rsidR="008A4A23">
        <w:rPr>
          <w:rFonts w:ascii="Times New Roman" w:hAnsi="Times New Roman" w:cs="Times New Roman"/>
          <w:sz w:val="30"/>
          <w:szCs w:val="30"/>
        </w:rPr>
        <w:t xml:space="preserve"> Отечественной войне</w:t>
      </w:r>
      <w:r w:rsidR="00A45778">
        <w:rPr>
          <w:rFonts w:ascii="Times New Roman" w:hAnsi="Times New Roman" w:cs="Times New Roman"/>
          <w:sz w:val="30"/>
          <w:szCs w:val="30"/>
        </w:rPr>
        <w:t>:</w:t>
      </w:r>
    </w:p>
    <w:p w:rsidR="00A45778" w:rsidRPr="00FD4108" w:rsidRDefault="00A45778" w:rsidP="008D17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Предоставить ветеранам Великой Отечественной войны, а также лицам, их сопровождающим*, </w:t>
      </w:r>
      <w:r w:rsidRPr="00FD4108">
        <w:rPr>
          <w:rFonts w:ascii="Times New Roman" w:hAnsi="Times New Roman" w:cs="Times New Roman"/>
          <w:sz w:val="30"/>
          <w:szCs w:val="30"/>
        </w:rPr>
        <w:t>за счёт средств Белорусской железной дороги право бесплатного проезда</w:t>
      </w:r>
      <w:r w:rsidRPr="00FD410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D4108">
        <w:rPr>
          <w:rFonts w:ascii="Times New Roman" w:hAnsi="Times New Roman" w:cs="Times New Roman"/>
          <w:b/>
          <w:sz w:val="30"/>
          <w:szCs w:val="30"/>
        </w:rPr>
        <w:t>с</w:t>
      </w:r>
      <w:r w:rsidRPr="00FD4108">
        <w:rPr>
          <w:rFonts w:ascii="Times New Roman" w:hAnsi="Times New Roman" w:cs="Times New Roman"/>
          <w:sz w:val="30"/>
          <w:szCs w:val="30"/>
        </w:rPr>
        <w:t xml:space="preserve"> </w:t>
      </w:r>
      <w:r w:rsidRPr="00FD4108">
        <w:rPr>
          <w:rFonts w:ascii="Times New Roman" w:hAnsi="Times New Roman" w:cs="Times New Roman"/>
          <w:b/>
          <w:sz w:val="30"/>
          <w:szCs w:val="30"/>
        </w:rPr>
        <w:t>1 по 17 мая 2020 г.:</w:t>
      </w:r>
    </w:p>
    <w:p w:rsidR="00A45778" w:rsidRDefault="00A45778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A45778">
        <w:rPr>
          <w:rFonts w:ascii="Times New Roman" w:hAnsi="Times New Roman" w:cs="Times New Roman"/>
          <w:sz w:val="30"/>
          <w:szCs w:val="30"/>
        </w:rPr>
        <w:t>в купейных вагонах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5778">
        <w:rPr>
          <w:rFonts w:ascii="Times New Roman" w:hAnsi="Times New Roman" w:cs="Times New Roman"/>
          <w:sz w:val="30"/>
          <w:szCs w:val="30"/>
        </w:rPr>
        <w:t xml:space="preserve">и вагонах с местами для сидения в составах </w:t>
      </w:r>
      <w:r>
        <w:rPr>
          <w:rFonts w:ascii="Times New Roman" w:hAnsi="Times New Roman" w:cs="Times New Roman"/>
          <w:sz w:val="30"/>
          <w:szCs w:val="30"/>
        </w:rPr>
        <w:t>поездов, курсирующих в международном сообщении между Республикой Беларусь и Российской Федерацией**, с оказанием определённых Белорусской железной дорогой сервисных услуг без взимания за них платы;</w:t>
      </w:r>
    </w:p>
    <w:p w:rsidR="00A45778" w:rsidRDefault="00A45778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вагонах любой категории (кроме </w:t>
      </w:r>
      <w:proofErr w:type="gramStart"/>
      <w:r>
        <w:rPr>
          <w:rFonts w:ascii="Times New Roman" w:hAnsi="Times New Roman" w:cs="Times New Roman"/>
          <w:sz w:val="30"/>
          <w:szCs w:val="30"/>
        </w:rPr>
        <w:t>СВ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) в составах поездов региональных линий бизнес-класса, межрегиональных </w:t>
      </w:r>
      <w:r w:rsidR="008E15B7">
        <w:rPr>
          <w:rFonts w:ascii="Times New Roman" w:hAnsi="Times New Roman" w:cs="Times New Roman"/>
          <w:sz w:val="30"/>
          <w:szCs w:val="30"/>
        </w:rPr>
        <w:t>линий и международных линий (в пределах Республики Беларусь) формирования Белорусской железной дороги.</w:t>
      </w:r>
    </w:p>
    <w:p w:rsidR="008E15B7" w:rsidRDefault="008E15B7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Установить, что для целей настоящего Указа </w:t>
      </w:r>
      <w:r w:rsidR="00312F4C">
        <w:rPr>
          <w:rFonts w:ascii="Times New Roman" w:hAnsi="Times New Roman" w:cs="Times New Roman"/>
          <w:sz w:val="30"/>
          <w:szCs w:val="30"/>
        </w:rPr>
        <w:t>под ветеранами Великой Отечественной войны понимаются лица, названные в пунктах 1, 3 и 4 статьи 2, пунктах 1,3,5</w:t>
      </w:r>
      <w:r w:rsidR="00F517ED">
        <w:rPr>
          <w:rFonts w:ascii="Times New Roman" w:hAnsi="Times New Roman" w:cs="Times New Roman"/>
          <w:sz w:val="30"/>
          <w:szCs w:val="30"/>
        </w:rPr>
        <w:t xml:space="preserve"> и 6 статьи 4 Закона Республики Беларусь от 17 апреля 1992 г. № 1594-</w:t>
      </w:r>
      <w:r w:rsidR="00F517ED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F517ED">
        <w:rPr>
          <w:rFonts w:ascii="Times New Roman" w:hAnsi="Times New Roman" w:cs="Times New Roman"/>
          <w:sz w:val="30"/>
          <w:szCs w:val="30"/>
        </w:rPr>
        <w:t xml:space="preserve"> «О ветеранах».</w:t>
      </w:r>
    </w:p>
    <w:p w:rsidR="00F517ED" w:rsidRDefault="00F517ED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Настоящий Указ вступает в силу со дня его подписания.</w:t>
      </w:r>
    </w:p>
    <w:p w:rsidR="008D178D" w:rsidRDefault="008D178D" w:rsidP="008D178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0D79" w:rsidRDefault="00A70D79" w:rsidP="00FD41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0D79" w:rsidRDefault="00A70D79" w:rsidP="008D178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0D79" w:rsidRPr="00FD4108" w:rsidRDefault="008A4A23" w:rsidP="008A4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08">
        <w:rPr>
          <w:rFonts w:ascii="Times New Roman" w:hAnsi="Times New Roman" w:cs="Times New Roman"/>
          <w:sz w:val="28"/>
          <w:szCs w:val="28"/>
        </w:rPr>
        <w:t>*</w:t>
      </w:r>
      <w:r w:rsidR="00A70D79" w:rsidRPr="00FD4108">
        <w:rPr>
          <w:rFonts w:ascii="Times New Roman" w:hAnsi="Times New Roman" w:cs="Times New Roman"/>
          <w:sz w:val="28"/>
          <w:szCs w:val="28"/>
        </w:rPr>
        <w:t>Не более одного сопровождающего на лицо, имеющее право бесплатного проезда.</w:t>
      </w:r>
    </w:p>
    <w:p w:rsidR="00A70D79" w:rsidRPr="00FD4108" w:rsidRDefault="008A4A23" w:rsidP="008A4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108">
        <w:rPr>
          <w:rFonts w:ascii="Times New Roman" w:hAnsi="Times New Roman" w:cs="Times New Roman"/>
          <w:sz w:val="28"/>
          <w:szCs w:val="28"/>
        </w:rPr>
        <w:t>**</w:t>
      </w:r>
      <w:r w:rsidR="00A70D79" w:rsidRPr="00FD4108">
        <w:rPr>
          <w:rFonts w:ascii="Times New Roman" w:hAnsi="Times New Roman" w:cs="Times New Roman"/>
          <w:sz w:val="28"/>
          <w:szCs w:val="28"/>
        </w:rPr>
        <w:t>За исключением транзитных поездов № 13/14 Москва – Берлин, № 17/18 Москва – Ницца, № 23/24 Москва –</w:t>
      </w:r>
      <w:r w:rsidRPr="00FD4108">
        <w:rPr>
          <w:rFonts w:ascii="Times New Roman" w:hAnsi="Times New Roman" w:cs="Times New Roman"/>
          <w:sz w:val="28"/>
          <w:szCs w:val="28"/>
        </w:rPr>
        <w:t xml:space="preserve"> Париж</w:t>
      </w:r>
      <w:r w:rsidR="00A70D79" w:rsidRPr="00FD4108">
        <w:rPr>
          <w:rFonts w:ascii="Times New Roman" w:hAnsi="Times New Roman" w:cs="Times New Roman"/>
          <w:sz w:val="28"/>
          <w:szCs w:val="28"/>
        </w:rPr>
        <w:t>, № 30/29 Калининград – Москва, № 80/79 Калининград – Санкт-П</w:t>
      </w:r>
      <w:r w:rsidR="00B6791E" w:rsidRPr="00FD4108">
        <w:rPr>
          <w:rFonts w:ascii="Times New Roman" w:hAnsi="Times New Roman" w:cs="Times New Roman"/>
          <w:sz w:val="28"/>
          <w:szCs w:val="28"/>
        </w:rPr>
        <w:t xml:space="preserve">етербург, № 148/147 Калининград – Москва, № </w:t>
      </w:r>
      <w:r w:rsidR="00ED53B6" w:rsidRPr="00FD4108">
        <w:rPr>
          <w:rFonts w:ascii="Times New Roman" w:hAnsi="Times New Roman" w:cs="Times New Roman"/>
          <w:sz w:val="28"/>
          <w:szCs w:val="28"/>
        </w:rPr>
        <w:t>360/359 Калининград – Адлер</w:t>
      </w:r>
      <w:r w:rsidRPr="00FD4108">
        <w:rPr>
          <w:rFonts w:ascii="Times New Roman" w:hAnsi="Times New Roman" w:cs="Times New Roman"/>
          <w:sz w:val="28"/>
          <w:szCs w:val="28"/>
        </w:rPr>
        <w:t>,</w:t>
      </w:r>
      <w:r w:rsidR="00ED53B6" w:rsidRPr="00FD4108">
        <w:rPr>
          <w:rFonts w:ascii="Times New Roman" w:hAnsi="Times New Roman" w:cs="Times New Roman"/>
          <w:sz w:val="28"/>
          <w:szCs w:val="28"/>
        </w:rPr>
        <w:t xml:space="preserve"> </w:t>
      </w:r>
      <w:r w:rsidRPr="00FD4108">
        <w:rPr>
          <w:rFonts w:ascii="Times New Roman" w:hAnsi="Times New Roman" w:cs="Times New Roman"/>
          <w:sz w:val="28"/>
          <w:szCs w:val="28"/>
        </w:rPr>
        <w:t xml:space="preserve">     </w:t>
      </w:r>
      <w:r w:rsidR="00ED53B6" w:rsidRPr="00FD4108">
        <w:rPr>
          <w:rFonts w:ascii="Times New Roman" w:hAnsi="Times New Roman" w:cs="Times New Roman"/>
          <w:sz w:val="28"/>
          <w:szCs w:val="28"/>
        </w:rPr>
        <w:t xml:space="preserve">№ 426/425 Калининград – Челябинск  и прицепных вагонов Москва </w:t>
      </w:r>
      <w:r w:rsidRPr="00FD4108">
        <w:rPr>
          <w:rFonts w:ascii="Times New Roman" w:hAnsi="Times New Roman" w:cs="Times New Roman"/>
          <w:sz w:val="28"/>
          <w:szCs w:val="28"/>
        </w:rPr>
        <w:t>– Прага в составе поездов № 27 Москва – Брест, № 96 Брест – Москва и № 655/656 Минск – Брест.</w:t>
      </w:r>
      <w:bookmarkStart w:id="0" w:name="_GoBack"/>
      <w:bookmarkEnd w:id="0"/>
      <w:proofErr w:type="gramEnd"/>
    </w:p>
    <w:sectPr w:rsidR="00A70D79" w:rsidRPr="00FD4108" w:rsidSect="008A4A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40"/>
    <w:rsid w:val="00312F4C"/>
    <w:rsid w:val="00726DA0"/>
    <w:rsid w:val="008A4A23"/>
    <w:rsid w:val="008D178D"/>
    <w:rsid w:val="008E15B7"/>
    <w:rsid w:val="00A45778"/>
    <w:rsid w:val="00A70D79"/>
    <w:rsid w:val="00B6791E"/>
    <w:rsid w:val="00CF3940"/>
    <w:rsid w:val="00ED53B6"/>
    <w:rsid w:val="00F517ED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2020-03-25T07:32:00Z</dcterms:created>
  <dcterms:modified xsi:type="dcterms:W3CDTF">2020-03-25T09:24:00Z</dcterms:modified>
</cp:coreProperties>
</file>